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4D36D" w14:textId="77BFDEAD" w:rsidR="008A568E" w:rsidRDefault="008A568E" w:rsidP="00C678BF">
      <w:pPr>
        <w:pStyle w:val="Heading1"/>
      </w:pPr>
      <w:r>
        <w:t>Bekir Mugayitoglu</w:t>
      </w:r>
    </w:p>
    <w:p w14:paraId="75ABD5FF" w14:textId="3EEBE7D3" w:rsidR="004A2E48" w:rsidRPr="00843C7A" w:rsidRDefault="004A2E48" w:rsidP="004A2E48">
      <w:pPr>
        <w:pStyle w:val="Heading1"/>
      </w:pPr>
      <w:r w:rsidRPr="00843C7A">
        <w:t>Annotated Bibliography</w:t>
      </w:r>
      <w:r>
        <w:t xml:space="preserve"> - 4</w:t>
      </w:r>
      <w:r w:rsidRPr="00843C7A">
        <w:t xml:space="preserve"> </w:t>
      </w:r>
    </w:p>
    <w:p w14:paraId="7FB00437" w14:textId="77777777" w:rsidR="000F7D2B" w:rsidRPr="007C5F5D" w:rsidRDefault="000F7D2B" w:rsidP="000F7D2B">
      <w:pPr>
        <w:rPr>
          <w:rFonts w:ascii="Times New Roman" w:hAnsi="Times New Roman" w:cs="Times New Roman"/>
        </w:rPr>
      </w:pPr>
      <w:r w:rsidRPr="007C5F5D">
        <w:rPr>
          <w:rFonts w:ascii="Times New Roman" w:hAnsi="Times New Roman" w:cs="Times New Roman"/>
        </w:rPr>
        <w:t xml:space="preserve"> </w:t>
      </w:r>
      <w:r w:rsidRPr="007C5F5D">
        <w:rPr>
          <w:rFonts w:ascii="Times New Roman" w:hAnsi="Times New Roman" w:cs="Times New Roman"/>
        </w:rPr>
        <w:tab/>
      </w:r>
      <w:r w:rsidRPr="007C5F5D">
        <w:rPr>
          <w:rFonts w:ascii="Times New Roman" w:hAnsi="Times New Roman" w:cs="Times New Roman"/>
        </w:rPr>
        <w:tab/>
      </w:r>
      <w:r w:rsidRPr="007C5F5D">
        <w:rPr>
          <w:rFonts w:ascii="Times New Roman" w:hAnsi="Times New Roman" w:cs="Times New Roman"/>
        </w:rPr>
        <w:tab/>
      </w:r>
      <w:r w:rsidRPr="007C5F5D">
        <w:rPr>
          <w:rFonts w:ascii="Times New Roman" w:hAnsi="Times New Roman" w:cs="Times New Roman"/>
        </w:rPr>
        <w:tab/>
      </w:r>
      <w:r w:rsidRPr="007C5F5D">
        <w:rPr>
          <w:rFonts w:ascii="Times New Roman" w:hAnsi="Times New Roman" w:cs="Times New Roman"/>
        </w:rPr>
        <w:tab/>
        <w:t>Conference Paper 1</w:t>
      </w:r>
    </w:p>
    <w:p w14:paraId="1E9EBBA0" w14:textId="77777777" w:rsidR="000F7D2B" w:rsidRPr="007C5F5D" w:rsidRDefault="000F7D2B" w:rsidP="000F7D2B">
      <w:pPr>
        <w:rPr>
          <w:rFonts w:ascii="Times New Roman" w:hAnsi="Times New Roman" w:cs="Times New Roman"/>
        </w:rPr>
      </w:pPr>
      <w:r w:rsidRPr="007C5F5D">
        <w:rPr>
          <w:rFonts w:ascii="Times New Roman" w:hAnsi="Times New Roman" w:cs="Times New Roman"/>
        </w:rPr>
        <w:t xml:space="preserve">Reference </w:t>
      </w:r>
    </w:p>
    <w:p w14:paraId="4A90B687" w14:textId="77777777" w:rsidR="000F7D2B" w:rsidRPr="007C5F5D" w:rsidRDefault="000F7D2B" w:rsidP="000F7D2B">
      <w:pPr>
        <w:rPr>
          <w:rFonts w:ascii="Times New Roman" w:eastAsia="Times New Roman" w:hAnsi="Times New Roman" w:cs="Times New Roman"/>
        </w:rPr>
      </w:pPr>
    </w:p>
    <w:p w14:paraId="2CB724DF" w14:textId="77777777" w:rsidR="000F7D2B" w:rsidRPr="007C5F5D" w:rsidRDefault="000F7D2B" w:rsidP="00FF28E3">
      <w:pPr>
        <w:rPr>
          <w:rFonts w:ascii="Times New Roman" w:hAnsi="Times New Roman" w:cs="Times New Roman"/>
        </w:rPr>
      </w:pPr>
      <w:proofErr w:type="spellStart"/>
      <w:r w:rsidRPr="007C5F5D">
        <w:rPr>
          <w:rFonts w:ascii="Times New Roman" w:eastAsia="Times New Roman" w:hAnsi="Times New Roman" w:cs="Times New Roman"/>
        </w:rPr>
        <w:t>Jansz</w:t>
      </w:r>
      <w:proofErr w:type="spellEnd"/>
      <w:r w:rsidRPr="007C5F5D">
        <w:rPr>
          <w:rFonts w:ascii="Times New Roman" w:eastAsia="Times New Roman" w:hAnsi="Times New Roman" w:cs="Times New Roman"/>
        </w:rPr>
        <w:t xml:space="preserve">, J., &amp; </w:t>
      </w:r>
      <w:proofErr w:type="spellStart"/>
      <w:r w:rsidRPr="007C5F5D">
        <w:rPr>
          <w:rFonts w:ascii="Times New Roman" w:eastAsia="Times New Roman" w:hAnsi="Times New Roman" w:cs="Times New Roman"/>
        </w:rPr>
        <w:t>Martis</w:t>
      </w:r>
      <w:proofErr w:type="spellEnd"/>
      <w:r w:rsidRPr="007C5F5D">
        <w:rPr>
          <w:rFonts w:ascii="Times New Roman" w:eastAsia="Times New Roman" w:hAnsi="Times New Roman" w:cs="Times New Roman"/>
        </w:rPr>
        <w:t xml:space="preserve">, R. (2003). </w:t>
      </w:r>
      <w:proofErr w:type="gramStart"/>
      <w:r w:rsidRPr="007C5F5D">
        <w:rPr>
          <w:rFonts w:ascii="Times New Roman" w:eastAsia="Times New Roman" w:hAnsi="Times New Roman" w:cs="Times New Roman"/>
        </w:rPr>
        <w:t>The representation of gender and ethnicity in digital interactive games.</w:t>
      </w:r>
      <w:proofErr w:type="gramEnd"/>
      <w:r w:rsidRPr="007C5F5D">
        <w:rPr>
          <w:rFonts w:ascii="Times New Roman" w:eastAsia="Times New Roman" w:hAnsi="Times New Roman" w:cs="Times New Roman"/>
        </w:rPr>
        <w:t xml:space="preserve"> In. M. Copier &amp; J. </w:t>
      </w:r>
      <w:proofErr w:type="spellStart"/>
      <w:r w:rsidRPr="007C5F5D">
        <w:rPr>
          <w:rFonts w:ascii="Times New Roman" w:eastAsia="Times New Roman" w:hAnsi="Times New Roman" w:cs="Times New Roman"/>
        </w:rPr>
        <w:t>Raessens</w:t>
      </w:r>
      <w:proofErr w:type="spellEnd"/>
      <w:r w:rsidRPr="007C5F5D">
        <w:rPr>
          <w:rFonts w:ascii="Times New Roman" w:eastAsia="Times New Roman" w:hAnsi="Times New Roman" w:cs="Times New Roman"/>
        </w:rPr>
        <w:t xml:space="preserve"> (Eds.), </w:t>
      </w:r>
      <w:r w:rsidRPr="007C5F5D">
        <w:rPr>
          <w:rStyle w:val="Emphasis"/>
          <w:rFonts w:ascii="Times New Roman" w:eastAsia="Times New Roman" w:hAnsi="Times New Roman" w:cs="Times New Roman"/>
        </w:rPr>
        <w:t>Level Up: Digital Games Research Conference</w:t>
      </w:r>
      <w:r w:rsidRPr="007C5F5D">
        <w:rPr>
          <w:rFonts w:ascii="Times New Roman" w:eastAsia="Times New Roman" w:hAnsi="Times New Roman" w:cs="Times New Roman"/>
        </w:rPr>
        <w:t xml:space="preserve"> (pp. 260-269). Utrecht: Utrecht University.</w:t>
      </w:r>
    </w:p>
    <w:p w14:paraId="056B00C5" w14:textId="77777777" w:rsidR="000F7D2B" w:rsidRPr="00B038AA" w:rsidRDefault="000F7D2B" w:rsidP="000F7D2B">
      <w:pPr>
        <w:rPr>
          <w:rFonts w:ascii="Times New Roman" w:hAnsi="Times New Roman" w:cs="Times New Roman"/>
        </w:rPr>
      </w:pPr>
    </w:p>
    <w:p w14:paraId="613D28BA" w14:textId="77777777" w:rsidR="000F7D2B" w:rsidRDefault="000F7D2B" w:rsidP="000F7D2B">
      <w:pPr>
        <w:rPr>
          <w:rFonts w:ascii="Times New Roman" w:hAnsi="Times New Roman" w:cs="Times New Roman"/>
        </w:rPr>
      </w:pPr>
    </w:p>
    <w:p w14:paraId="02504383" w14:textId="77777777" w:rsidR="000F7D2B" w:rsidRPr="00B038AA" w:rsidRDefault="000F7D2B" w:rsidP="000F7D2B">
      <w:pPr>
        <w:spacing w:line="480" w:lineRule="auto"/>
        <w:rPr>
          <w:rFonts w:ascii="Times New Roman" w:hAnsi="Times New Roman" w:cs="Times New Roman"/>
        </w:rPr>
      </w:pPr>
      <w:r w:rsidRPr="00B038AA">
        <w:rPr>
          <w:rFonts w:ascii="Times New Roman" w:hAnsi="Times New Roman" w:cs="Times New Roman"/>
        </w:rPr>
        <w:t xml:space="preserve">Abstract </w:t>
      </w:r>
    </w:p>
    <w:p w14:paraId="5C3AA732" w14:textId="77777777" w:rsidR="000F7D2B" w:rsidRDefault="000F7D2B" w:rsidP="000F7D2B">
      <w:pPr>
        <w:spacing w:line="480" w:lineRule="auto"/>
        <w:rPr>
          <w:rFonts w:ascii="Times New Roman" w:hAnsi="Times New Roman" w:cs="Times New Roman"/>
        </w:rPr>
      </w:pPr>
    </w:p>
    <w:p w14:paraId="512D0241" w14:textId="77777777" w:rsidR="000F7D2B" w:rsidRDefault="000F7D2B" w:rsidP="000F7D2B">
      <w:pPr>
        <w:spacing w:line="480" w:lineRule="auto"/>
        <w:rPr>
          <w:rFonts w:ascii="Times New Roman" w:eastAsia="Times New Roman" w:hAnsi="Times New Roman" w:cs="Times New Roman"/>
        </w:rPr>
      </w:pPr>
      <w:r w:rsidRPr="00FD55C1">
        <w:rPr>
          <w:rFonts w:ascii="Times New Roman" w:eastAsia="Times New Roman" w:hAnsi="Times New Roman" w:cs="Times New Roman"/>
        </w:rPr>
        <w:t xml:space="preserve">The actual content of games is an understudied area in social scientific research about digital interactive games (DIGs). This paper aims to contribute to the understanding of game content, in particular with respect to the portrayal of men, women, and people of different ethnic origin. Early studies by, for example, </w:t>
      </w:r>
      <w:proofErr w:type="spellStart"/>
      <w:r w:rsidRPr="00FD55C1">
        <w:rPr>
          <w:rFonts w:ascii="Times New Roman" w:eastAsia="Times New Roman" w:hAnsi="Times New Roman" w:cs="Times New Roman"/>
        </w:rPr>
        <w:t>Provenzo</w:t>
      </w:r>
      <w:proofErr w:type="spellEnd"/>
      <w:r w:rsidRPr="00FD55C1">
        <w:rPr>
          <w:rFonts w:ascii="Times New Roman" w:eastAsia="Times New Roman" w:hAnsi="Times New Roman" w:cs="Times New Roman"/>
        </w:rPr>
        <w:t xml:space="preserve"> (1991), and Dietz (1998) concluded that </w:t>
      </w:r>
      <w:proofErr w:type="gramStart"/>
      <w:r w:rsidRPr="00FD55C1">
        <w:rPr>
          <w:rFonts w:ascii="Times New Roman" w:eastAsia="Times New Roman" w:hAnsi="Times New Roman" w:cs="Times New Roman"/>
        </w:rPr>
        <w:t>games were dominated by stereotypic male characters</w:t>
      </w:r>
      <w:proofErr w:type="gramEnd"/>
      <w:r w:rsidRPr="00FD55C1">
        <w:rPr>
          <w:rFonts w:ascii="Times New Roman" w:eastAsia="Times New Roman" w:hAnsi="Times New Roman" w:cs="Times New Roman"/>
        </w:rPr>
        <w:t xml:space="preserve"> with a few stereotypic females in minor roles. The representation of ethnic groups in DIGs was hardly ever studied, although some researchers noted that characters generally were ‘white’, or ‘Anglo’ (Children Now, 2001; Dietz, 1998). Nowadays, quite a few DIGs have women in leading parts. We wanted to establish if this change resulted in a multiplicity of meaning in the representation of gender (see, for example, Kennedy 2002). We used a content analysis to study the representation of gender. </w:t>
      </w:r>
      <w:r>
        <w:rPr>
          <w:rFonts w:ascii="Times New Roman" w:eastAsia="Times New Roman" w:hAnsi="Times New Roman" w:cs="Times New Roman"/>
        </w:rPr>
        <w:t xml:space="preserve"> </w:t>
      </w:r>
    </w:p>
    <w:p w14:paraId="46BC6755" w14:textId="77777777" w:rsidR="000F7D2B" w:rsidRPr="00633212" w:rsidRDefault="000F7D2B" w:rsidP="000F7D2B">
      <w:pPr>
        <w:spacing w:line="480" w:lineRule="auto"/>
        <w:rPr>
          <w:rFonts w:ascii="Times New Roman" w:eastAsia="Times New Roman" w:hAnsi="Times New Roman" w:cs="Times New Roman"/>
        </w:rPr>
      </w:pPr>
      <w:r w:rsidRPr="00FD55C1">
        <w:rPr>
          <w:rFonts w:ascii="Times New Roman" w:eastAsia="Times New Roman" w:hAnsi="Times New Roman" w:cs="Times New Roman"/>
        </w:rPr>
        <w:t xml:space="preserve">We also included the representation of ethnic groups in our analysis. We concentrated on the portrayal of the leading character, and supporting role in the introductory film of the DIG. Our sample consisted of 12 games that run on ‘Next Generation Consoles’ (PS2, X Box, Game Cube). Among the titles studied were games with a female leading character </w:t>
      </w:r>
      <w:r w:rsidRPr="00FD55C1">
        <w:rPr>
          <w:rFonts w:ascii="Times New Roman" w:eastAsia="Times New Roman" w:hAnsi="Times New Roman" w:cs="Times New Roman"/>
        </w:rPr>
        <w:lastRenderedPageBreak/>
        <w:t xml:space="preserve">(for example, </w:t>
      </w:r>
      <w:r w:rsidRPr="00FD55C1">
        <w:rPr>
          <w:rFonts w:ascii="Times New Roman" w:eastAsia="Times New Roman" w:hAnsi="Times New Roman" w:cs="Times New Roman"/>
          <w:i/>
          <w:iCs/>
        </w:rPr>
        <w:t>Tomb Raider, Parasite Eve</w:t>
      </w:r>
      <w:r w:rsidRPr="00FD55C1">
        <w:rPr>
          <w:rFonts w:ascii="Times New Roman" w:eastAsia="Times New Roman" w:hAnsi="Times New Roman" w:cs="Times New Roman"/>
        </w:rPr>
        <w:t xml:space="preserve">), and with a male leading character (for example, </w:t>
      </w:r>
      <w:r w:rsidRPr="00FD55C1">
        <w:rPr>
          <w:rFonts w:ascii="Times New Roman" w:eastAsia="Times New Roman" w:hAnsi="Times New Roman" w:cs="Times New Roman"/>
          <w:i/>
          <w:iCs/>
        </w:rPr>
        <w:t xml:space="preserve">GTA </w:t>
      </w:r>
      <w:proofErr w:type="spellStart"/>
      <w:r w:rsidRPr="00FD55C1">
        <w:rPr>
          <w:rFonts w:ascii="Times New Roman" w:eastAsia="Times New Roman" w:hAnsi="Times New Roman" w:cs="Times New Roman"/>
          <w:i/>
          <w:iCs/>
        </w:rPr>
        <w:t>ViceCity</w:t>
      </w:r>
      <w:proofErr w:type="spellEnd"/>
      <w:r w:rsidRPr="00FD55C1">
        <w:rPr>
          <w:rFonts w:ascii="Times New Roman" w:eastAsia="Times New Roman" w:hAnsi="Times New Roman" w:cs="Times New Roman"/>
          <w:i/>
          <w:iCs/>
        </w:rPr>
        <w:t>, Splinter Cell</w:t>
      </w:r>
      <w:r w:rsidRPr="00FD55C1">
        <w:rPr>
          <w:rFonts w:ascii="Times New Roman" w:eastAsia="Times New Roman" w:hAnsi="Times New Roman" w:cs="Times New Roman"/>
        </w:rPr>
        <w:t>). Our results show that the number of female characters was far larger than before, with many of them in leading parts. Whatever their role in the game, the physical representation of women was as stereotypical as before: Their attire emphasized female features. Most characters in the DIGs belonged to the dominant, ‘white’ ethnic minority, the heroes exclusively so.</w:t>
      </w:r>
    </w:p>
    <w:p w14:paraId="44D4FB0D" w14:textId="77777777" w:rsidR="000F7D2B" w:rsidRDefault="000F7D2B" w:rsidP="000F7D2B">
      <w:pPr>
        <w:rPr>
          <w:rFonts w:ascii="Times New Roman" w:hAnsi="Times New Roman" w:cs="Times New Roman"/>
        </w:rPr>
      </w:pPr>
      <w:r w:rsidRPr="00B038AA">
        <w:rPr>
          <w:rFonts w:ascii="Times New Roman" w:hAnsi="Times New Roman" w:cs="Times New Roman"/>
        </w:rPr>
        <w:t xml:space="preserve">Annotation </w:t>
      </w:r>
    </w:p>
    <w:p w14:paraId="39AFED07" w14:textId="77777777" w:rsidR="000F7D2B" w:rsidRPr="00B038AA" w:rsidRDefault="000F7D2B" w:rsidP="000F7D2B">
      <w:pPr>
        <w:rPr>
          <w:rFonts w:ascii="Times New Roman" w:hAnsi="Times New Roman" w:cs="Times New Roman"/>
        </w:rPr>
      </w:pPr>
    </w:p>
    <w:p w14:paraId="2D24EE13" w14:textId="77777777" w:rsidR="000F7D2B" w:rsidRPr="006059DC" w:rsidRDefault="000F7D2B" w:rsidP="000F7D2B">
      <w:pPr>
        <w:spacing w:line="480" w:lineRule="auto"/>
        <w:rPr>
          <w:rFonts w:ascii="Times New Roman" w:eastAsia="Times New Roman" w:hAnsi="Times New Roman" w:cs="Times New Roman"/>
        </w:rPr>
      </w:pPr>
      <w:r w:rsidRPr="006059DC">
        <w:rPr>
          <w:rFonts w:ascii="Times New Roman" w:hAnsi="Times New Roman" w:cs="Times New Roman"/>
        </w:rPr>
        <w:t>This paper presents to</w:t>
      </w:r>
      <w:r w:rsidRPr="006059DC">
        <w:rPr>
          <w:rFonts w:ascii="Times New Roman" w:eastAsia="Times New Roman" w:hAnsi="Times New Roman" w:cs="Times New Roman"/>
        </w:rPr>
        <w:t xml:space="preserve"> content analysis uses to show male and female characters, and characters from different ethnicities, and how game characters were stereotyped. </w:t>
      </w:r>
      <w:proofErr w:type="gramStart"/>
      <w:r>
        <w:rPr>
          <w:rFonts w:ascii="Times New Roman" w:eastAsia="Times New Roman" w:hAnsi="Times New Roman" w:cs="Times New Roman"/>
        </w:rPr>
        <w:t>Not only,</w:t>
      </w:r>
      <w:proofErr w:type="gramEnd"/>
      <w:r>
        <w:rPr>
          <w:rFonts w:ascii="Times New Roman" w:eastAsia="Times New Roman" w:hAnsi="Times New Roman" w:cs="Times New Roman"/>
        </w:rPr>
        <w:t xml:space="preserve"> gender and eth</w:t>
      </w:r>
      <w:r w:rsidRPr="006059DC">
        <w:rPr>
          <w:rFonts w:ascii="Times New Roman" w:eastAsia="Times New Roman" w:hAnsi="Times New Roman" w:cs="Times New Roman"/>
        </w:rPr>
        <w:t>nic</w:t>
      </w:r>
      <w:r>
        <w:rPr>
          <w:rFonts w:ascii="Times New Roman" w:eastAsia="Times New Roman" w:hAnsi="Times New Roman" w:cs="Times New Roman"/>
        </w:rPr>
        <w:t>i</w:t>
      </w:r>
      <w:r w:rsidRPr="006059DC">
        <w:rPr>
          <w:rFonts w:ascii="Times New Roman" w:eastAsia="Times New Roman" w:hAnsi="Times New Roman" w:cs="Times New Roman"/>
        </w:rPr>
        <w:t xml:space="preserve">ty, lifestyle and also they represent publicly a diversity of identity options regarding, for example, gender, ethnicity, lifestyle, but also feelings, behaviors and attitudes. </w:t>
      </w:r>
    </w:p>
    <w:p w14:paraId="7CCE2225" w14:textId="77777777" w:rsidR="000F7D2B" w:rsidRPr="006059DC" w:rsidRDefault="000F7D2B" w:rsidP="000F7D2B">
      <w:pPr>
        <w:spacing w:line="480" w:lineRule="auto"/>
        <w:rPr>
          <w:rFonts w:ascii="Times New Roman" w:eastAsia="Times New Roman" w:hAnsi="Times New Roman" w:cs="Times New Roman"/>
        </w:rPr>
      </w:pPr>
    </w:p>
    <w:p w14:paraId="0B00DE14" w14:textId="77777777" w:rsidR="000F7D2B" w:rsidRPr="000278D7" w:rsidRDefault="000F7D2B" w:rsidP="000F7D2B">
      <w:pPr>
        <w:spacing w:line="480" w:lineRule="auto"/>
        <w:rPr>
          <w:rFonts w:ascii="Times New Roman" w:eastAsia="Times New Roman" w:hAnsi="Times New Roman" w:cs="Times New Roman"/>
        </w:rPr>
      </w:pPr>
      <w:r w:rsidRPr="006059DC">
        <w:rPr>
          <w:rFonts w:ascii="Times New Roman" w:hAnsi="Times New Roman" w:cs="Times New Roman"/>
        </w:rPr>
        <w:t xml:space="preserve">The aim of paper is the </w:t>
      </w:r>
      <w:r w:rsidRPr="006059DC">
        <w:rPr>
          <w:rFonts w:ascii="Times New Roman" w:eastAsia="Times New Roman" w:hAnsi="Times New Roman" w:cs="Times New Roman"/>
        </w:rPr>
        <w:t>advance scientific knowledge about games, and also aimed to feed public discussions by investigating the representation of gender and ethnicity in a dozen contemporary, state of the art games.</w:t>
      </w:r>
      <w:r>
        <w:rPr>
          <w:rFonts w:ascii="Times New Roman" w:eastAsia="Times New Roman" w:hAnsi="Times New Roman" w:cs="Times New Roman"/>
        </w:rPr>
        <w:t xml:space="preserve"> </w:t>
      </w:r>
      <w:r w:rsidRPr="006059DC">
        <w:rPr>
          <w:rFonts w:ascii="Times New Roman" w:hAnsi="Times New Roman" w:cs="Times New Roman"/>
        </w:rPr>
        <w:t>Men and most characters are white but Digital Interactive games are traditional representation of gender relations with women. I feel that this will greatly benefit my research. It was especially relevant for me to helps me to understand the gender, ethnicity, and lifestyle languages. One of the strength of this paper is that me to understand the gender,</w:t>
      </w:r>
      <w:r>
        <w:rPr>
          <w:rFonts w:ascii="Times New Roman" w:hAnsi="Times New Roman" w:cs="Times New Roman"/>
        </w:rPr>
        <w:t xml:space="preserve"> </w:t>
      </w:r>
      <w:r w:rsidRPr="006059DC">
        <w:rPr>
          <w:rFonts w:ascii="Times New Roman" w:hAnsi="Times New Roman" w:cs="Times New Roman"/>
        </w:rPr>
        <w:t>ethnicity, and lifestyle</w:t>
      </w:r>
      <w:r>
        <w:rPr>
          <w:rFonts w:ascii="Times New Roman" w:hAnsi="Times New Roman" w:cs="Times New Roman"/>
        </w:rPr>
        <w:t xml:space="preserve">. </w:t>
      </w:r>
      <w:r w:rsidRPr="006059DC">
        <w:rPr>
          <w:rFonts w:ascii="Times New Roman" w:hAnsi="Times New Roman" w:cs="Times New Roman"/>
        </w:rPr>
        <w:t xml:space="preserve">However, one of the weaknesses of this paper to </w:t>
      </w:r>
      <w:r w:rsidRPr="006059DC">
        <w:rPr>
          <w:rFonts w:ascii="Times New Roman" w:eastAsia="Times New Roman" w:hAnsi="Times New Roman" w:cs="Times New Roman"/>
        </w:rPr>
        <w:t xml:space="preserve">analyze a limited set of variables in the video game. </w:t>
      </w:r>
    </w:p>
    <w:p w14:paraId="3B5469D3" w14:textId="77777777" w:rsidR="000F7D2B" w:rsidRPr="00B038AA" w:rsidRDefault="000F7D2B" w:rsidP="000F7D2B">
      <w:pPr>
        <w:spacing w:line="480" w:lineRule="auto"/>
        <w:rPr>
          <w:rFonts w:ascii="Times New Roman" w:hAnsi="Times New Roman" w:cs="Times New Roman"/>
        </w:rPr>
      </w:pPr>
    </w:p>
    <w:p w14:paraId="306CA536" w14:textId="77777777" w:rsidR="000F7D2B" w:rsidRDefault="000F7D2B" w:rsidP="000F7D2B">
      <w:pPr>
        <w:rPr>
          <w:rFonts w:ascii="Times New Roman" w:hAnsi="Times New Roman" w:cs="Times New Roman"/>
        </w:rPr>
      </w:pPr>
    </w:p>
    <w:p w14:paraId="530ACF20" w14:textId="77777777" w:rsidR="000F7D2B" w:rsidRDefault="000F7D2B" w:rsidP="000F7D2B">
      <w:pPr>
        <w:rPr>
          <w:rFonts w:ascii="Times New Roman" w:hAnsi="Times New Roman" w:cs="Times New Roman"/>
        </w:rPr>
      </w:pPr>
    </w:p>
    <w:p w14:paraId="60B8D58A" w14:textId="77777777" w:rsidR="000F7D2B" w:rsidRDefault="000F7D2B" w:rsidP="000F7D2B">
      <w:pPr>
        <w:rPr>
          <w:rFonts w:ascii="Times New Roman" w:hAnsi="Times New Roman" w:cs="Times New Roman"/>
        </w:rPr>
      </w:pPr>
    </w:p>
    <w:p w14:paraId="2DE503F3" w14:textId="77777777" w:rsidR="000F7D2B" w:rsidRDefault="000F7D2B" w:rsidP="000F7D2B">
      <w:pPr>
        <w:rPr>
          <w:rFonts w:ascii="Times New Roman" w:hAnsi="Times New Roman" w:cs="Times New Roman"/>
        </w:rPr>
      </w:pPr>
      <w:r>
        <w:rPr>
          <w:rFonts w:ascii="Times New Roman" w:hAnsi="Times New Roman" w:cs="Times New Roman"/>
        </w:rPr>
        <w:t xml:space="preserve">Conference Paper 2 </w:t>
      </w:r>
    </w:p>
    <w:p w14:paraId="45D53B92" w14:textId="77777777" w:rsidR="000F7D2B" w:rsidRDefault="000F7D2B" w:rsidP="000F7D2B">
      <w:pPr>
        <w:rPr>
          <w:rFonts w:ascii="Times New Roman" w:hAnsi="Times New Roman" w:cs="Times New Roman"/>
        </w:rPr>
      </w:pPr>
    </w:p>
    <w:p w14:paraId="205B3605" w14:textId="77777777" w:rsidR="000F7D2B" w:rsidRDefault="000F7D2B" w:rsidP="000F7D2B">
      <w:pPr>
        <w:rPr>
          <w:rFonts w:ascii="Times New Roman" w:hAnsi="Times New Roman" w:cs="Times New Roman"/>
        </w:rPr>
      </w:pPr>
      <w:r w:rsidRPr="00B038AA">
        <w:rPr>
          <w:rFonts w:ascii="Times New Roman" w:hAnsi="Times New Roman" w:cs="Times New Roman"/>
        </w:rPr>
        <w:t xml:space="preserve">Reference </w:t>
      </w:r>
    </w:p>
    <w:p w14:paraId="66341975" w14:textId="77777777" w:rsidR="000F7D2B" w:rsidRDefault="000F7D2B" w:rsidP="000F7D2B">
      <w:pPr>
        <w:rPr>
          <w:rFonts w:ascii="Times New Roman" w:hAnsi="Times New Roman" w:cs="Times New Roman"/>
        </w:rPr>
      </w:pPr>
    </w:p>
    <w:p w14:paraId="576A95D7" w14:textId="526D8703" w:rsidR="000F7D2B" w:rsidRPr="009B7AEB" w:rsidRDefault="000F7D2B" w:rsidP="00FF28E3">
      <w:pPr>
        <w:widowControl w:val="0"/>
        <w:autoSpaceDE w:val="0"/>
        <w:autoSpaceDN w:val="0"/>
        <w:adjustRightInd w:val="0"/>
        <w:spacing w:after="240"/>
        <w:rPr>
          <w:rFonts w:ascii="Times New Roman" w:hAnsi="Times New Roman" w:cs="Times New Roman"/>
        </w:rPr>
      </w:pPr>
      <w:r w:rsidRPr="009B7AEB">
        <w:rPr>
          <w:rFonts w:ascii="Times New Roman" w:hAnsi="Times New Roman" w:cs="Times New Roman"/>
        </w:rPr>
        <w:t>Beatty I. Improving physics instruction by analyzing video games</w:t>
      </w:r>
      <w:r>
        <w:rPr>
          <w:rFonts w:ascii="Times New Roman" w:hAnsi="Times New Roman" w:cs="Times New Roman"/>
        </w:rPr>
        <w:t xml:space="preserve">. </w:t>
      </w:r>
      <w:proofErr w:type="gramStart"/>
      <w:r w:rsidRPr="009B7AEB">
        <w:rPr>
          <w:rFonts w:ascii="Times New Roman" w:eastAsia="Times New Roman" w:hAnsi="Times New Roman" w:cs="Times New Roman"/>
        </w:rPr>
        <w:t xml:space="preserve">American Institute of </w:t>
      </w:r>
      <w:r w:rsidRPr="009B7AEB">
        <w:rPr>
          <w:rFonts w:ascii="Times New Roman" w:eastAsia="Times New Roman" w:hAnsi="Times New Roman" w:cs="Times New Roman"/>
          <w:bCs/>
        </w:rPr>
        <w:t xml:space="preserve">Physics </w:t>
      </w:r>
      <w:r w:rsidRPr="009B7AEB">
        <w:rPr>
          <w:rFonts w:ascii="Times New Roman" w:eastAsia="Times New Roman" w:hAnsi="Times New Roman" w:cs="Times New Roman"/>
        </w:rPr>
        <w:t>Conference Series, 2013</w:t>
      </w:r>
      <w:r w:rsidR="00FF28E3">
        <w:rPr>
          <w:rFonts w:ascii="Times New Roman" w:hAnsi="Times New Roman" w:cs="Times New Roman"/>
        </w:rPr>
        <w:t>.</w:t>
      </w:r>
      <w:proofErr w:type="gramEnd"/>
      <w:r w:rsidR="00FF28E3">
        <w:rPr>
          <w:rFonts w:ascii="Times New Roman" w:hAnsi="Times New Roman" w:cs="Times New Roman"/>
        </w:rPr>
        <w:t xml:space="preserve"> </w:t>
      </w:r>
      <w:r w:rsidRPr="009B7AEB">
        <w:rPr>
          <w:rFonts w:ascii="Times New Roman" w:hAnsi="Times New Roman" w:cs="Times New Roman"/>
        </w:rPr>
        <w:t>Retrieved from http://ianbeatty.com/files/beatty-2012ipi.pdf</w:t>
      </w:r>
    </w:p>
    <w:p w14:paraId="2F035051" w14:textId="77777777" w:rsidR="000F7D2B" w:rsidRPr="009B7AEB" w:rsidRDefault="000F7D2B" w:rsidP="000F7D2B">
      <w:pPr>
        <w:rPr>
          <w:rFonts w:ascii="Helvetica" w:eastAsia="Times New Roman" w:hAnsi="Helvetica" w:cs="Times New Roman"/>
          <w:sz w:val="20"/>
          <w:szCs w:val="20"/>
        </w:rPr>
      </w:pPr>
      <w:r w:rsidRPr="009B7AEB">
        <w:rPr>
          <w:rFonts w:ascii="Times New Roman" w:eastAsia="Times New Roman" w:hAnsi="Times New Roman" w:cs="Times New Roman"/>
        </w:rPr>
        <w:t xml:space="preserve">AIP Conf. Proc. 1513, pp. 70-73; </w:t>
      </w:r>
      <w:proofErr w:type="spellStart"/>
      <w:r w:rsidRPr="009B7AEB">
        <w:rPr>
          <w:rFonts w:ascii="Times New Roman" w:eastAsia="Times New Roman" w:hAnsi="Times New Roman" w:cs="Times New Roman"/>
        </w:rPr>
        <w:t>doi:</w:t>
      </w:r>
      <w:hyperlink r:id="rId6" w:history="1">
        <w:r w:rsidRPr="009B7AEB">
          <w:rPr>
            <w:rStyle w:val="Hyperlink"/>
            <w:rFonts w:ascii="Times New Roman" w:eastAsia="Times New Roman" w:hAnsi="Times New Roman" w:cs="Times New Roman"/>
            <w:color w:val="auto"/>
            <w:u w:val="none"/>
          </w:rPr>
          <w:t>http</w:t>
        </w:r>
        <w:proofErr w:type="spellEnd"/>
        <w:r w:rsidRPr="009B7AEB">
          <w:rPr>
            <w:rStyle w:val="Hyperlink"/>
            <w:rFonts w:ascii="Times New Roman" w:eastAsia="Times New Roman" w:hAnsi="Times New Roman" w:cs="Times New Roman"/>
            <w:color w:val="auto"/>
            <w:u w:val="none"/>
          </w:rPr>
          <w:t>://dx.doi.org/10.1063/1.4789654</w:t>
        </w:r>
      </w:hyperlink>
    </w:p>
    <w:p w14:paraId="2D2D0CE4" w14:textId="77777777" w:rsidR="000F7D2B" w:rsidRPr="009B7AEB" w:rsidRDefault="000F7D2B" w:rsidP="000F7D2B">
      <w:pPr>
        <w:rPr>
          <w:rFonts w:ascii="Times New Roman" w:hAnsi="Times New Roman" w:cs="Times New Roman"/>
        </w:rPr>
      </w:pPr>
    </w:p>
    <w:p w14:paraId="34545C06" w14:textId="77777777" w:rsidR="000F7D2B" w:rsidRPr="00B038AA" w:rsidRDefault="000F7D2B" w:rsidP="000F7D2B">
      <w:pPr>
        <w:rPr>
          <w:rFonts w:ascii="Times New Roman" w:hAnsi="Times New Roman" w:cs="Times New Roman"/>
        </w:rPr>
      </w:pPr>
      <w:r w:rsidRPr="00B038AA">
        <w:rPr>
          <w:rFonts w:ascii="Times New Roman" w:hAnsi="Times New Roman" w:cs="Times New Roman"/>
        </w:rPr>
        <w:t xml:space="preserve">Abstract </w:t>
      </w:r>
    </w:p>
    <w:p w14:paraId="235B19D0" w14:textId="77777777" w:rsidR="000F7D2B" w:rsidRDefault="000F7D2B" w:rsidP="000F7D2B">
      <w:pPr>
        <w:rPr>
          <w:rFonts w:ascii="Times New Roman" w:hAnsi="Times New Roman" w:cs="Times New Roman"/>
        </w:rPr>
      </w:pPr>
    </w:p>
    <w:p w14:paraId="78FA0CE9" w14:textId="77777777" w:rsidR="000F7D2B" w:rsidRDefault="000F7D2B" w:rsidP="00FF28E3">
      <w:pPr>
        <w:widowControl w:val="0"/>
        <w:autoSpaceDE w:val="0"/>
        <w:autoSpaceDN w:val="0"/>
        <w:adjustRightInd w:val="0"/>
        <w:spacing w:after="240" w:line="480" w:lineRule="auto"/>
        <w:rPr>
          <w:rFonts w:ascii="Times" w:hAnsi="Times" w:cs="Times"/>
        </w:rPr>
      </w:pPr>
      <w:r>
        <w:rPr>
          <w:rFonts w:ascii="Times New Roman" w:hAnsi="Times New Roman" w:cs="Times New Roman"/>
        </w:rPr>
        <w:t xml:space="preserve">Video games can be very powerful teaching systems, and game designers have become adept at optimizing player engagement while scaffolding development of complex skills and situated knowledge. One implication is that we might create games to teach physics. Another, which I explore here, is that we might learn to improve classroom physics instruction by studying effective games. James Gee, in his book </w:t>
      </w:r>
      <w:r>
        <w:rPr>
          <w:rFonts w:ascii="Times" w:hAnsi="Times" w:cs="Times"/>
          <w:i/>
          <w:iCs/>
        </w:rPr>
        <w:t xml:space="preserve">What Video Games Have to Teach Us About Learning and Literacy </w:t>
      </w:r>
      <w:r>
        <w:rPr>
          <w:rFonts w:ascii="Times New Roman" w:hAnsi="Times New Roman" w:cs="Times New Roman"/>
        </w:rPr>
        <w:t>(2007), articulates 36 principles that make good video games highly effective as learning environments. In this theoretical work, I identify 16 themes running through Gee’s principles, and explore how these themes and Gee’s principles could be applied to the design of an on-campus physics course. I argue that the process pushes us to confront aspects of learning that physics instructors and even physics education researchers generally neglect, and suggest some novel ideas for course design.</w:t>
      </w:r>
    </w:p>
    <w:p w14:paraId="2BCE4A5F" w14:textId="77777777" w:rsidR="000F7D2B" w:rsidRPr="00B038AA" w:rsidRDefault="000F7D2B" w:rsidP="000F7D2B">
      <w:pPr>
        <w:rPr>
          <w:rFonts w:ascii="Times New Roman" w:hAnsi="Times New Roman" w:cs="Times New Roman"/>
        </w:rPr>
      </w:pPr>
    </w:p>
    <w:p w14:paraId="2407DE94" w14:textId="77777777" w:rsidR="000F7D2B" w:rsidRDefault="000F7D2B" w:rsidP="000F7D2B">
      <w:pPr>
        <w:rPr>
          <w:rFonts w:ascii="Times New Roman" w:hAnsi="Times New Roman" w:cs="Times New Roman"/>
        </w:rPr>
      </w:pPr>
    </w:p>
    <w:p w14:paraId="5CF292DB" w14:textId="77777777" w:rsidR="000F7D2B" w:rsidRPr="00B038AA" w:rsidRDefault="000F7D2B" w:rsidP="000F7D2B">
      <w:pPr>
        <w:rPr>
          <w:rFonts w:ascii="Times New Roman" w:hAnsi="Times New Roman" w:cs="Times New Roman"/>
        </w:rPr>
      </w:pPr>
      <w:r w:rsidRPr="00B038AA">
        <w:rPr>
          <w:rFonts w:ascii="Times New Roman" w:hAnsi="Times New Roman" w:cs="Times New Roman"/>
        </w:rPr>
        <w:t xml:space="preserve">Annotation </w:t>
      </w:r>
    </w:p>
    <w:p w14:paraId="60F8B326" w14:textId="77777777" w:rsidR="000F7D2B" w:rsidRPr="00B038AA" w:rsidRDefault="000F7D2B" w:rsidP="000F7D2B">
      <w:pPr>
        <w:rPr>
          <w:rFonts w:ascii="Times New Roman" w:hAnsi="Times New Roman" w:cs="Times New Roman"/>
        </w:rPr>
      </w:pPr>
    </w:p>
    <w:p w14:paraId="7E30B50E" w14:textId="4D2BD8F7" w:rsidR="000F7D2B" w:rsidRPr="00FF28E3" w:rsidRDefault="000F7D2B" w:rsidP="00FF28E3">
      <w:pPr>
        <w:widowControl w:val="0"/>
        <w:autoSpaceDE w:val="0"/>
        <w:autoSpaceDN w:val="0"/>
        <w:adjustRightInd w:val="0"/>
        <w:spacing w:after="240" w:line="480" w:lineRule="auto"/>
        <w:rPr>
          <w:rFonts w:ascii="Times" w:hAnsi="Times" w:cs="Times"/>
        </w:rPr>
      </w:pPr>
      <w:r>
        <w:rPr>
          <w:rFonts w:ascii="Times New Roman" w:hAnsi="Times New Roman" w:cs="Times New Roman"/>
        </w:rPr>
        <w:t xml:space="preserve">This article gives a great overview of examples how video games help </w:t>
      </w:r>
      <w:r>
        <w:rPr>
          <w:rFonts w:ascii="Times New Roman" w:hAnsi="Times New Roman" w:cs="Times New Roman"/>
          <w:sz w:val="26"/>
          <w:szCs w:val="26"/>
        </w:rPr>
        <w:t>states that How Learning about with images, words, actions, symbols, and artifacts helps players to learn complex system is core to the learning experience. This paper also helps us to learn from video game design so as to improve in person instruction in deep ways.</w:t>
      </w:r>
    </w:p>
    <w:p w14:paraId="2D9ECE3A" w14:textId="77777777" w:rsidR="000F7D2B" w:rsidRPr="00CA49D6" w:rsidRDefault="000F7D2B" w:rsidP="000F7D2B">
      <w:pPr>
        <w:spacing w:after="120" w:line="480" w:lineRule="auto"/>
        <w:rPr>
          <w:rFonts w:ascii="Times New Roman" w:hAnsi="Times New Roman" w:cs="Times New Roman"/>
          <w:b/>
        </w:rPr>
      </w:pPr>
      <w:r w:rsidRPr="00CA49D6">
        <w:rPr>
          <w:rFonts w:ascii="Times New Roman" w:hAnsi="Times New Roman" w:cs="Times New Roman"/>
        </w:rPr>
        <w:t xml:space="preserve">One of the strength is that apply to academic learning, not just video games. I discover their implications for physics instruction and set up to encourage active and critical, not passive, learning will greatly benefit my research since images, words, actions, symbols, and artifacts helps players to learn also for second language learners vocabulary. </w:t>
      </w:r>
    </w:p>
    <w:p w14:paraId="015DB22F" w14:textId="77777777" w:rsidR="000F7D2B" w:rsidRDefault="000F7D2B" w:rsidP="000F7D2B">
      <w:pPr>
        <w:rPr>
          <w:rFonts w:ascii="Times New Roman" w:hAnsi="Times New Roman" w:cs="Times New Roman"/>
        </w:rPr>
      </w:pPr>
    </w:p>
    <w:p w14:paraId="0289791D" w14:textId="77777777" w:rsidR="000F7D2B" w:rsidRDefault="000F7D2B" w:rsidP="000F7D2B">
      <w:pPr>
        <w:rPr>
          <w:rFonts w:ascii="Times New Roman" w:hAnsi="Times New Roman" w:cs="Times New Roman"/>
        </w:rPr>
      </w:pPr>
    </w:p>
    <w:p w14:paraId="6EF7FE50" w14:textId="77777777" w:rsidR="000F7D2B" w:rsidRPr="00A327A0" w:rsidRDefault="000F7D2B" w:rsidP="000F7D2B">
      <w:pPr>
        <w:rPr>
          <w:rFonts w:ascii="Times New Roman" w:hAnsi="Times New Roman" w:cs="Times New Roman"/>
        </w:rPr>
      </w:pPr>
      <w:r w:rsidRPr="00A327A0">
        <w:rPr>
          <w:rFonts w:ascii="Times New Roman" w:hAnsi="Times New Roman" w:cs="Times New Roman"/>
        </w:rPr>
        <w:t>Journal Article 1</w:t>
      </w:r>
    </w:p>
    <w:p w14:paraId="3AE431EB" w14:textId="77777777" w:rsidR="000F7D2B" w:rsidRPr="00A327A0" w:rsidRDefault="000F7D2B" w:rsidP="000F7D2B">
      <w:pPr>
        <w:rPr>
          <w:rFonts w:ascii="Times New Roman" w:hAnsi="Times New Roman" w:cs="Times New Roman"/>
        </w:rPr>
      </w:pPr>
    </w:p>
    <w:p w14:paraId="5F5BD06C" w14:textId="77777777" w:rsidR="000F7D2B" w:rsidRPr="00A327A0" w:rsidRDefault="000F7D2B" w:rsidP="000F7D2B">
      <w:pPr>
        <w:rPr>
          <w:rFonts w:ascii="Times New Roman" w:hAnsi="Times New Roman" w:cs="Times New Roman"/>
        </w:rPr>
      </w:pPr>
      <w:r w:rsidRPr="00A327A0">
        <w:rPr>
          <w:rFonts w:ascii="Times New Roman" w:hAnsi="Times New Roman" w:cs="Times New Roman"/>
        </w:rPr>
        <w:t xml:space="preserve">Reference </w:t>
      </w:r>
    </w:p>
    <w:p w14:paraId="6057A715" w14:textId="77777777" w:rsidR="000F7D2B" w:rsidRPr="00A327A0" w:rsidRDefault="000F7D2B" w:rsidP="000F7D2B">
      <w:pPr>
        <w:rPr>
          <w:rFonts w:ascii="Times New Roman" w:hAnsi="Times New Roman" w:cs="Times New Roman"/>
        </w:rPr>
      </w:pPr>
    </w:p>
    <w:p w14:paraId="1DB1C765" w14:textId="77777777" w:rsidR="000F7D2B" w:rsidRPr="00A327A0" w:rsidRDefault="000F7D2B" w:rsidP="000F7D2B">
      <w:pPr>
        <w:rPr>
          <w:rFonts w:ascii="Times New Roman" w:hAnsi="Times New Roman" w:cs="Times New Roman"/>
        </w:rPr>
      </w:pPr>
      <w:proofErr w:type="gramStart"/>
      <w:r w:rsidRPr="00A327A0">
        <w:rPr>
          <w:rFonts w:ascii="Times New Roman" w:eastAsia="Times New Roman" w:hAnsi="Times New Roman" w:cs="Times New Roman"/>
        </w:rPr>
        <w:t xml:space="preserve">Hartmann, T., and </w:t>
      </w:r>
      <w:proofErr w:type="spellStart"/>
      <w:r w:rsidRPr="00A327A0">
        <w:rPr>
          <w:rFonts w:ascii="Times New Roman" w:eastAsia="Times New Roman" w:hAnsi="Times New Roman" w:cs="Times New Roman"/>
        </w:rPr>
        <w:t>Klimmt</w:t>
      </w:r>
      <w:proofErr w:type="spellEnd"/>
      <w:r w:rsidRPr="00A327A0">
        <w:rPr>
          <w:rFonts w:ascii="Times New Roman" w:eastAsia="Times New Roman" w:hAnsi="Times New Roman" w:cs="Times New Roman"/>
        </w:rPr>
        <w:t>, C. (2006).</w:t>
      </w:r>
      <w:proofErr w:type="gramEnd"/>
      <w:r w:rsidRPr="00A327A0">
        <w:rPr>
          <w:rFonts w:ascii="Times New Roman" w:eastAsia="Times New Roman" w:hAnsi="Times New Roman" w:cs="Times New Roman"/>
        </w:rPr>
        <w:t xml:space="preserve"> Gender and computer games: Exploring females' dislikes. </w:t>
      </w:r>
      <w:r w:rsidRPr="00A327A0">
        <w:rPr>
          <w:rStyle w:val="Emphasis"/>
          <w:rFonts w:ascii="Times New Roman" w:eastAsia="Times New Roman" w:hAnsi="Times New Roman" w:cs="Times New Roman"/>
        </w:rPr>
        <w:t>Journal of Computer-Mediated Communication, 11</w:t>
      </w:r>
      <w:r w:rsidRPr="00A327A0">
        <w:rPr>
          <w:rFonts w:ascii="Times New Roman" w:eastAsia="Times New Roman" w:hAnsi="Times New Roman" w:cs="Times New Roman"/>
        </w:rPr>
        <w:t xml:space="preserve">(4), article 2. </w:t>
      </w:r>
      <w:hyperlink r:id="rId7" w:history="1">
        <w:r w:rsidRPr="00AA7D50">
          <w:rPr>
            <w:rStyle w:val="Hyperlink"/>
            <w:rFonts w:ascii="Times New Roman" w:eastAsia="Times New Roman" w:hAnsi="Times New Roman" w:cs="Times New Roman"/>
            <w:u w:val="none"/>
          </w:rPr>
          <w:t>http://jcmc.indiana.edu/vol11/issue4/hartmann.html</w:t>
        </w:r>
      </w:hyperlink>
    </w:p>
    <w:p w14:paraId="483B1D58" w14:textId="77777777" w:rsidR="000F7D2B" w:rsidRPr="00A327A0" w:rsidRDefault="000F7D2B" w:rsidP="000F7D2B">
      <w:pPr>
        <w:rPr>
          <w:rFonts w:ascii="Times New Roman" w:hAnsi="Times New Roman" w:cs="Times New Roman"/>
        </w:rPr>
      </w:pPr>
    </w:p>
    <w:p w14:paraId="1EE1A6E4" w14:textId="77777777" w:rsidR="000F7D2B" w:rsidRPr="00A327A0" w:rsidRDefault="000F7D2B" w:rsidP="000F7D2B">
      <w:pPr>
        <w:rPr>
          <w:rFonts w:ascii="Times New Roman" w:hAnsi="Times New Roman" w:cs="Times New Roman"/>
        </w:rPr>
      </w:pPr>
      <w:r w:rsidRPr="00A327A0">
        <w:rPr>
          <w:rFonts w:ascii="Times New Roman" w:hAnsi="Times New Roman" w:cs="Times New Roman"/>
        </w:rPr>
        <w:t xml:space="preserve">Abstract </w:t>
      </w:r>
    </w:p>
    <w:p w14:paraId="51CC3E36" w14:textId="77777777" w:rsidR="000F7D2B" w:rsidRPr="00A327A0" w:rsidRDefault="000F7D2B" w:rsidP="000F7D2B">
      <w:pPr>
        <w:rPr>
          <w:rFonts w:ascii="Times New Roman" w:hAnsi="Times New Roman" w:cs="Times New Roman"/>
        </w:rPr>
      </w:pPr>
    </w:p>
    <w:p w14:paraId="49FE526D" w14:textId="262F6A40" w:rsidR="000F7D2B" w:rsidRPr="00A327A0" w:rsidRDefault="000F7D2B" w:rsidP="00FF28E3">
      <w:pPr>
        <w:spacing w:line="480" w:lineRule="auto"/>
        <w:rPr>
          <w:rFonts w:ascii="Times New Roman" w:hAnsi="Times New Roman" w:cs="Times New Roman"/>
        </w:rPr>
      </w:pPr>
      <w:r w:rsidRPr="00A327A0">
        <w:rPr>
          <w:rFonts w:ascii="Times New Roman" w:eastAsia="Times New Roman" w:hAnsi="Times New Roman" w:cs="Times New Roman"/>
        </w:rPr>
        <w:t xml:space="preserve">On average, </w:t>
      </w:r>
      <w:proofErr w:type="gramStart"/>
      <w:r w:rsidRPr="00A327A0">
        <w:rPr>
          <w:rFonts w:ascii="Times New Roman" w:eastAsia="Times New Roman" w:hAnsi="Times New Roman" w:cs="Times New Roman"/>
        </w:rPr>
        <w:t>girls and women are less involved with video games than are boys and men, and when they do play</w:t>
      </w:r>
      <w:proofErr w:type="gramEnd"/>
      <w:r w:rsidRPr="00A327A0">
        <w:rPr>
          <w:rFonts w:ascii="Times New Roman" w:eastAsia="Times New Roman" w:hAnsi="Times New Roman" w:cs="Times New Roman"/>
        </w:rPr>
        <w:t xml:space="preserve">, </w:t>
      </w:r>
      <w:proofErr w:type="gramStart"/>
      <w:r w:rsidRPr="00A327A0">
        <w:rPr>
          <w:rFonts w:ascii="Times New Roman" w:eastAsia="Times New Roman" w:hAnsi="Times New Roman" w:cs="Times New Roman"/>
        </w:rPr>
        <w:t>they often prefer different games</w:t>
      </w:r>
      <w:proofErr w:type="gramEnd"/>
      <w:r w:rsidRPr="00A327A0">
        <w:rPr>
          <w:rFonts w:ascii="Times New Roman" w:eastAsia="Times New Roman" w:hAnsi="Times New Roman" w:cs="Times New Roman"/>
        </w:rPr>
        <w:t>. This article reports two studies that investigated the dislikes of German females with regard to video games. Study 1 applied conjoint analysis to female respondents' (</w:t>
      </w:r>
      <w:r w:rsidRPr="00A327A0">
        <w:rPr>
          <w:rStyle w:val="Emphasis"/>
          <w:rFonts w:ascii="Times New Roman" w:eastAsia="Times New Roman" w:hAnsi="Times New Roman" w:cs="Times New Roman"/>
        </w:rPr>
        <w:t>N</w:t>
      </w:r>
      <w:r w:rsidRPr="00A327A0">
        <w:rPr>
          <w:rFonts w:ascii="Times New Roman" w:eastAsia="Times New Roman" w:hAnsi="Times New Roman" w:cs="Times New Roman"/>
        </w:rPr>
        <w:t>=317) ratings of fictional video games and demonstrated that lack of meaningful social interaction, followed by violent content and sexual gender role stereotyping of game characters, were the most important reasons why females disliked the games. Study 2, an online survey (</w:t>
      </w:r>
      <w:r w:rsidRPr="00A327A0">
        <w:rPr>
          <w:rStyle w:val="Emphasis"/>
          <w:rFonts w:ascii="Times New Roman" w:eastAsia="Times New Roman" w:hAnsi="Times New Roman" w:cs="Times New Roman"/>
        </w:rPr>
        <w:t>N</w:t>
      </w:r>
      <w:r w:rsidRPr="00A327A0">
        <w:rPr>
          <w:rFonts w:ascii="Times New Roman" w:eastAsia="Times New Roman" w:hAnsi="Times New Roman" w:cs="Times New Roman"/>
        </w:rPr>
        <w:t>=795), revealed that female respondents were less attracted to competitive elements in video games, suggesting an explanation for gender-specific game preferences. These findings are discussed with respect to communication theory on interactive entertainment and their implications for applied video game design.</w:t>
      </w:r>
    </w:p>
    <w:p w14:paraId="3CACFB29" w14:textId="77777777" w:rsidR="000F7D2B" w:rsidRDefault="000F7D2B" w:rsidP="000F7D2B">
      <w:pPr>
        <w:rPr>
          <w:rFonts w:ascii="Times New Roman" w:hAnsi="Times New Roman" w:cs="Times New Roman"/>
        </w:rPr>
      </w:pPr>
    </w:p>
    <w:p w14:paraId="532C2C62" w14:textId="77777777" w:rsidR="000F7D2B" w:rsidRDefault="000F7D2B" w:rsidP="000F7D2B">
      <w:pPr>
        <w:rPr>
          <w:rFonts w:ascii="Times New Roman" w:hAnsi="Times New Roman" w:cs="Times New Roman"/>
        </w:rPr>
      </w:pPr>
      <w:r w:rsidRPr="00B038AA">
        <w:rPr>
          <w:rFonts w:ascii="Times New Roman" w:hAnsi="Times New Roman" w:cs="Times New Roman"/>
        </w:rPr>
        <w:t>Annotation</w:t>
      </w:r>
    </w:p>
    <w:p w14:paraId="60AF994B" w14:textId="77777777" w:rsidR="000F7D2B" w:rsidRDefault="000F7D2B" w:rsidP="000F7D2B">
      <w:pPr>
        <w:rPr>
          <w:rFonts w:ascii="Times New Roman" w:hAnsi="Times New Roman" w:cs="Times New Roman"/>
        </w:rPr>
      </w:pPr>
    </w:p>
    <w:p w14:paraId="4B98CF73" w14:textId="77777777" w:rsidR="000F7D2B" w:rsidRPr="00672C50" w:rsidRDefault="000F7D2B" w:rsidP="000F7D2B">
      <w:pPr>
        <w:spacing w:line="480" w:lineRule="auto"/>
        <w:rPr>
          <w:rFonts w:ascii="Times New Roman" w:hAnsi="Times New Roman" w:cs="Times New Roman"/>
        </w:rPr>
      </w:pPr>
      <w:r w:rsidRPr="00672C50">
        <w:rPr>
          <w:rFonts w:ascii="Times New Roman" w:hAnsi="Times New Roman" w:cs="Times New Roman"/>
        </w:rPr>
        <w:t xml:space="preserve">This paper presents a </w:t>
      </w:r>
      <w:r w:rsidRPr="00672C50">
        <w:rPr>
          <w:rFonts w:ascii="Times New Roman" w:eastAsia="Times New Roman" w:hAnsi="Times New Roman" w:cs="Times New Roman"/>
        </w:rPr>
        <w:t xml:space="preserve">culture-based view of gender construction and associated video game preferences. The aim of the paper indicates the significance of content and personality factors for the explanation of gender differences in video games. </w:t>
      </w:r>
      <w:r w:rsidRPr="00672C50">
        <w:rPr>
          <w:rFonts w:ascii="Times New Roman" w:hAnsi="Times New Roman" w:cs="Times New Roman"/>
        </w:rPr>
        <w:t xml:space="preserve">It is very useful for me to understand how culture and genders demonstrates the reactions of games. </w:t>
      </w:r>
      <w:r w:rsidRPr="00672C50">
        <w:rPr>
          <w:rFonts w:ascii="Times New Roman" w:eastAsia="Times New Roman" w:hAnsi="Times New Roman" w:cs="Times New Roman"/>
        </w:rPr>
        <w:t xml:space="preserve">One of the strengths is that me to figure out before future research of gender girls and young women display less interest in digital games, have less game-related knowledge, and play less frequently and for shorter durations than do boys and young men and also female subcultures adopting contemporary video games designed for males. One of the weaknesses is that the paper mentions about just two cultures, which are German and U.S. </w:t>
      </w:r>
    </w:p>
    <w:p w14:paraId="405B5C9F" w14:textId="77777777" w:rsidR="000F7D2B" w:rsidRPr="00672C50" w:rsidRDefault="000F7D2B" w:rsidP="000F7D2B">
      <w:pPr>
        <w:spacing w:line="480" w:lineRule="auto"/>
        <w:rPr>
          <w:rFonts w:ascii="Times New Roman" w:eastAsia="Times New Roman" w:hAnsi="Times New Roman" w:cs="Times New Roman"/>
        </w:rPr>
      </w:pPr>
    </w:p>
    <w:p w14:paraId="0BFD248B" w14:textId="77777777" w:rsidR="000F7D2B" w:rsidRDefault="000F7D2B" w:rsidP="000F7D2B">
      <w:pPr>
        <w:rPr>
          <w:rFonts w:ascii="Times New Roman" w:hAnsi="Times New Roman" w:cs="Times New Roman"/>
        </w:rPr>
      </w:pPr>
    </w:p>
    <w:p w14:paraId="096FA7BD" w14:textId="77777777" w:rsidR="000F7D2B" w:rsidRDefault="000F7D2B" w:rsidP="000F7D2B">
      <w:pPr>
        <w:rPr>
          <w:rFonts w:ascii="Times New Roman" w:hAnsi="Times New Roman" w:cs="Times New Roman"/>
        </w:rPr>
      </w:pPr>
    </w:p>
    <w:p w14:paraId="1B82BCD4" w14:textId="77777777" w:rsidR="000F7D2B" w:rsidRDefault="000F7D2B" w:rsidP="000F7D2B">
      <w:pPr>
        <w:rPr>
          <w:rFonts w:ascii="Times New Roman" w:hAnsi="Times New Roman" w:cs="Times New Roman"/>
        </w:rPr>
      </w:pPr>
    </w:p>
    <w:p w14:paraId="0192C937" w14:textId="77777777" w:rsidR="000F7D2B" w:rsidRDefault="000F7D2B" w:rsidP="000F7D2B">
      <w:pPr>
        <w:rPr>
          <w:rFonts w:ascii="Times New Roman" w:hAnsi="Times New Roman" w:cs="Times New Roman"/>
        </w:rPr>
      </w:pPr>
    </w:p>
    <w:p w14:paraId="773DFF4B" w14:textId="77777777" w:rsidR="000F7D2B" w:rsidRDefault="000F7D2B" w:rsidP="000F7D2B">
      <w:pPr>
        <w:rPr>
          <w:rFonts w:ascii="Times New Roman" w:hAnsi="Times New Roman" w:cs="Times New Roman"/>
        </w:rPr>
      </w:pPr>
    </w:p>
    <w:p w14:paraId="2077E8EB" w14:textId="77777777" w:rsidR="000F7D2B" w:rsidRDefault="000F7D2B" w:rsidP="000F7D2B">
      <w:pPr>
        <w:rPr>
          <w:rFonts w:ascii="Times New Roman" w:hAnsi="Times New Roman" w:cs="Times New Roman"/>
        </w:rPr>
      </w:pPr>
    </w:p>
    <w:p w14:paraId="332F4A60" w14:textId="77777777" w:rsidR="000F7D2B" w:rsidRDefault="000F7D2B" w:rsidP="000F7D2B">
      <w:pPr>
        <w:rPr>
          <w:rFonts w:ascii="Times New Roman" w:hAnsi="Times New Roman" w:cs="Times New Roman"/>
        </w:rPr>
      </w:pPr>
    </w:p>
    <w:p w14:paraId="384517E5" w14:textId="77777777" w:rsidR="000F7D2B" w:rsidRDefault="000F7D2B" w:rsidP="000F7D2B">
      <w:pPr>
        <w:rPr>
          <w:rFonts w:ascii="Times New Roman" w:hAnsi="Times New Roman" w:cs="Times New Roman"/>
        </w:rPr>
      </w:pPr>
    </w:p>
    <w:p w14:paraId="4DB28FEC" w14:textId="77777777" w:rsidR="000F7D2B" w:rsidRDefault="000F7D2B" w:rsidP="000F7D2B">
      <w:pPr>
        <w:rPr>
          <w:rFonts w:ascii="Times New Roman" w:hAnsi="Times New Roman" w:cs="Times New Roman"/>
        </w:rPr>
      </w:pPr>
    </w:p>
    <w:p w14:paraId="56482182" w14:textId="77777777" w:rsidR="000F7D2B" w:rsidRDefault="000F7D2B" w:rsidP="000F7D2B">
      <w:pPr>
        <w:rPr>
          <w:rFonts w:ascii="Times New Roman" w:hAnsi="Times New Roman" w:cs="Times New Roman"/>
        </w:rPr>
      </w:pPr>
    </w:p>
    <w:p w14:paraId="283A4AB9" w14:textId="77777777" w:rsidR="000F7D2B" w:rsidRDefault="000F7D2B" w:rsidP="000F7D2B">
      <w:pPr>
        <w:rPr>
          <w:rFonts w:ascii="Times New Roman" w:hAnsi="Times New Roman" w:cs="Times New Roman"/>
        </w:rPr>
      </w:pPr>
    </w:p>
    <w:p w14:paraId="5F517485" w14:textId="77777777" w:rsidR="000F7D2B" w:rsidRDefault="000F7D2B" w:rsidP="000F7D2B">
      <w:pPr>
        <w:rPr>
          <w:rFonts w:ascii="Times New Roman" w:hAnsi="Times New Roman" w:cs="Times New Roman"/>
        </w:rPr>
      </w:pPr>
    </w:p>
    <w:p w14:paraId="52EFFFF0" w14:textId="77777777" w:rsidR="000F7D2B" w:rsidRDefault="000F7D2B" w:rsidP="000F7D2B">
      <w:pPr>
        <w:rPr>
          <w:rFonts w:ascii="Times New Roman" w:hAnsi="Times New Roman" w:cs="Times New Roman"/>
        </w:rPr>
      </w:pPr>
    </w:p>
    <w:p w14:paraId="5C3A6A0F" w14:textId="77777777" w:rsidR="000F7D2B" w:rsidRDefault="000F7D2B" w:rsidP="000F7D2B">
      <w:pPr>
        <w:rPr>
          <w:rFonts w:ascii="Times New Roman" w:hAnsi="Times New Roman" w:cs="Times New Roman"/>
        </w:rPr>
      </w:pPr>
    </w:p>
    <w:p w14:paraId="4803B36A" w14:textId="77777777" w:rsidR="000F7D2B" w:rsidRDefault="000F7D2B" w:rsidP="000F7D2B">
      <w:pPr>
        <w:rPr>
          <w:rFonts w:ascii="Times New Roman" w:hAnsi="Times New Roman" w:cs="Times New Roman"/>
        </w:rPr>
      </w:pPr>
    </w:p>
    <w:p w14:paraId="5106CDE9" w14:textId="77777777" w:rsidR="000F7D2B" w:rsidRDefault="000F7D2B" w:rsidP="000F7D2B">
      <w:pPr>
        <w:rPr>
          <w:rFonts w:ascii="Times New Roman" w:hAnsi="Times New Roman" w:cs="Times New Roman"/>
        </w:rPr>
      </w:pPr>
    </w:p>
    <w:p w14:paraId="0D164CC6" w14:textId="77777777" w:rsidR="000F7D2B" w:rsidRDefault="000F7D2B" w:rsidP="000F7D2B">
      <w:pPr>
        <w:rPr>
          <w:rFonts w:ascii="Times New Roman" w:hAnsi="Times New Roman" w:cs="Times New Roman"/>
        </w:rPr>
      </w:pPr>
    </w:p>
    <w:p w14:paraId="47DF41B7" w14:textId="77777777" w:rsidR="000F7D2B" w:rsidRDefault="000F7D2B" w:rsidP="000F7D2B">
      <w:pPr>
        <w:rPr>
          <w:rFonts w:ascii="Times New Roman" w:hAnsi="Times New Roman" w:cs="Times New Roman"/>
        </w:rPr>
      </w:pPr>
    </w:p>
    <w:p w14:paraId="5AE8E8DD" w14:textId="77777777" w:rsidR="000F7D2B" w:rsidRPr="00A327A0" w:rsidRDefault="000F7D2B" w:rsidP="000F7D2B">
      <w:pPr>
        <w:rPr>
          <w:rFonts w:ascii="Times New Roman" w:hAnsi="Times New Roman" w:cs="Times New Roman"/>
        </w:rPr>
      </w:pPr>
      <w:r w:rsidRPr="00A327A0">
        <w:rPr>
          <w:rFonts w:ascii="Times New Roman" w:hAnsi="Times New Roman" w:cs="Times New Roman"/>
        </w:rPr>
        <w:t xml:space="preserve">Journal Article 2 </w:t>
      </w:r>
    </w:p>
    <w:p w14:paraId="343A48E4" w14:textId="77777777" w:rsidR="000F7D2B" w:rsidRPr="00A327A0" w:rsidRDefault="000F7D2B" w:rsidP="000F7D2B">
      <w:pPr>
        <w:rPr>
          <w:rFonts w:ascii="Times New Roman" w:hAnsi="Times New Roman" w:cs="Times New Roman"/>
        </w:rPr>
      </w:pPr>
    </w:p>
    <w:p w14:paraId="3B0B2E2B" w14:textId="77777777" w:rsidR="000F7D2B" w:rsidRPr="00A327A0" w:rsidRDefault="000F7D2B" w:rsidP="000F7D2B">
      <w:pPr>
        <w:rPr>
          <w:rFonts w:ascii="Times New Roman" w:hAnsi="Times New Roman" w:cs="Times New Roman"/>
        </w:rPr>
      </w:pPr>
      <w:r w:rsidRPr="00A327A0">
        <w:rPr>
          <w:rFonts w:ascii="Times New Roman" w:hAnsi="Times New Roman" w:cs="Times New Roman"/>
        </w:rPr>
        <w:t xml:space="preserve">Reference </w:t>
      </w:r>
    </w:p>
    <w:p w14:paraId="36F6EB35" w14:textId="77777777" w:rsidR="000F7D2B" w:rsidRPr="00A327A0" w:rsidRDefault="000F7D2B" w:rsidP="000F7D2B">
      <w:pPr>
        <w:rPr>
          <w:rFonts w:ascii="Times New Roman" w:eastAsia="Times New Roman" w:hAnsi="Times New Roman" w:cs="Times New Roman"/>
          <w:color w:val="0000FF"/>
          <w:u w:val="single"/>
        </w:rPr>
      </w:pPr>
      <w:r w:rsidRPr="00A327A0">
        <w:rPr>
          <w:rFonts w:ascii="Times New Roman" w:eastAsia="Times New Roman" w:hAnsi="Times New Roman" w:cs="Times New Roman"/>
        </w:rPr>
        <w:fldChar w:fldCharType="begin"/>
      </w:r>
      <w:r w:rsidRPr="00A327A0">
        <w:rPr>
          <w:rFonts w:ascii="Times New Roman" w:eastAsia="Times New Roman" w:hAnsi="Times New Roman" w:cs="Times New Roman"/>
        </w:rPr>
        <w:instrText xml:space="preserve"> HYPERLINK "http://www.questia.com/read/1G1-297135955/video-game-playing-and-academic-performance-in-college" </w:instrText>
      </w:r>
      <w:r w:rsidRPr="00A327A0">
        <w:rPr>
          <w:rFonts w:ascii="Times New Roman" w:eastAsia="Times New Roman" w:hAnsi="Times New Roman" w:cs="Times New Roman"/>
        </w:rPr>
        <w:fldChar w:fldCharType="separate"/>
      </w:r>
    </w:p>
    <w:p w14:paraId="39AA23F3" w14:textId="77777777" w:rsidR="000F7D2B" w:rsidRPr="00A327A0" w:rsidRDefault="000F7D2B" w:rsidP="000F7D2B">
      <w:pPr>
        <w:rPr>
          <w:rFonts w:ascii="Times New Roman" w:eastAsia="Times New Roman" w:hAnsi="Times New Roman" w:cs="Times New Roman"/>
        </w:rPr>
      </w:pPr>
      <w:r w:rsidRPr="00A327A0">
        <w:rPr>
          <w:rFonts w:ascii="Times New Roman" w:eastAsia="Times New Roman" w:hAnsi="Times New Roman" w:cs="Times New Roman"/>
        </w:rPr>
        <w:fldChar w:fldCharType="end"/>
      </w:r>
      <w:proofErr w:type="gramStart"/>
      <w:r w:rsidRPr="00A327A0">
        <w:rPr>
          <w:rFonts w:ascii="Times New Roman" w:eastAsia="Times New Roman" w:hAnsi="Times New Roman" w:cs="Times New Roman"/>
        </w:rPr>
        <w:t>Video game playing and academic performance in college students.</w:t>
      </w:r>
      <w:proofErr w:type="gramEnd"/>
      <w:r w:rsidRPr="00A327A0">
        <w:rPr>
          <w:rFonts w:ascii="Times New Roman" w:eastAsia="Times New Roman" w:hAnsi="Times New Roman" w:cs="Times New Roman"/>
        </w:rPr>
        <w:t xml:space="preserve"> </w:t>
      </w:r>
    </w:p>
    <w:p w14:paraId="4F31F6FF" w14:textId="77777777" w:rsidR="000F7D2B" w:rsidRPr="00A327A0" w:rsidRDefault="000F7D2B" w:rsidP="000F7D2B">
      <w:pPr>
        <w:rPr>
          <w:rFonts w:ascii="Times New Roman" w:eastAsia="Times New Roman" w:hAnsi="Times New Roman" w:cs="Times New Roman"/>
        </w:rPr>
      </w:pPr>
      <w:r w:rsidRPr="00A327A0">
        <w:rPr>
          <w:rFonts w:ascii="Times New Roman" w:eastAsia="Times New Roman" w:hAnsi="Times New Roman" w:cs="Times New Roman"/>
        </w:rPr>
        <w:t>Computers &amp; Education 58 (2012) 1260-1266</w:t>
      </w:r>
    </w:p>
    <w:p w14:paraId="4ADD66AF" w14:textId="77777777" w:rsidR="000F7D2B" w:rsidRPr="00A327A0" w:rsidRDefault="000F7D2B" w:rsidP="000F7D2B">
      <w:pPr>
        <w:rPr>
          <w:rFonts w:ascii="Times New Roman" w:eastAsia="Times New Roman" w:hAnsi="Times New Roman" w:cs="Times New Roman"/>
        </w:rPr>
      </w:pPr>
    </w:p>
    <w:p w14:paraId="2AB91D72" w14:textId="77777777" w:rsidR="000F7D2B" w:rsidRPr="00A327A0" w:rsidRDefault="000F7D2B" w:rsidP="000F7D2B">
      <w:pPr>
        <w:rPr>
          <w:rFonts w:ascii="Times New Roman" w:eastAsia="Times New Roman" w:hAnsi="Times New Roman" w:cs="Times New Roman"/>
        </w:rPr>
      </w:pPr>
      <w:r w:rsidRPr="00A327A0">
        <w:rPr>
          <w:rFonts w:ascii="Times New Roman" w:eastAsia="Times New Roman" w:hAnsi="Times New Roman" w:cs="Times New Roman"/>
        </w:rPr>
        <w:t xml:space="preserve">By Burgess, Stephen R.; </w:t>
      </w:r>
      <w:proofErr w:type="spellStart"/>
      <w:r w:rsidRPr="00A327A0">
        <w:rPr>
          <w:rFonts w:ascii="Times New Roman" w:eastAsia="Times New Roman" w:hAnsi="Times New Roman" w:cs="Times New Roman"/>
        </w:rPr>
        <w:t>Stermer</w:t>
      </w:r>
      <w:proofErr w:type="spellEnd"/>
      <w:r w:rsidRPr="00A327A0">
        <w:rPr>
          <w:rFonts w:ascii="Times New Roman" w:eastAsia="Times New Roman" w:hAnsi="Times New Roman" w:cs="Times New Roman"/>
        </w:rPr>
        <w:t>, Steven Paul; Burgess, Melinda C. R.</w:t>
      </w:r>
      <w:r w:rsidRPr="00A327A0">
        <w:rPr>
          <w:rFonts w:ascii="Times New Roman" w:eastAsia="Times New Roman" w:hAnsi="Times New Roman" w:cs="Times New Roman"/>
        </w:rPr>
        <w:br/>
        <w:t xml:space="preserve">Academic journal article from </w:t>
      </w:r>
      <w:r w:rsidRPr="00A327A0">
        <w:rPr>
          <w:rFonts w:ascii="Times New Roman" w:eastAsia="Times New Roman" w:hAnsi="Times New Roman" w:cs="Times New Roman"/>
          <w:i/>
          <w:iCs/>
        </w:rPr>
        <w:t>College Student Journal</w:t>
      </w:r>
      <w:r w:rsidRPr="00A327A0">
        <w:rPr>
          <w:rFonts w:ascii="Times New Roman" w:eastAsia="Times New Roman" w:hAnsi="Times New Roman" w:cs="Times New Roman"/>
        </w:rPr>
        <w:t>, Vol. 46, No. 2</w:t>
      </w:r>
    </w:p>
    <w:p w14:paraId="1AAB5809" w14:textId="77777777" w:rsidR="000F7D2B" w:rsidRPr="00A327A0" w:rsidRDefault="000F7D2B" w:rsidP="000F7D2B">
      <w:pPr>
        <w:rPr>
          <w:rFonts w:ascii="Times New Roman" w:hAnsi="Times New Roman" w:cs="Times New Roman"/>
        </w:rPr>
      </w:pPr>
      <w:r w:rsidRPr="00A327A0">
        <w:rPr>
          <w:rFonts w:ascii="Times New Roman" w:hAnsi="Times New Roman" w:cs="Times New Roman"/>
        </w:rPr>
        <w:t>Retrieved from http://myweb.fsu.edu/vshute/pdf/games_styles.pdf</w:t>
      </w:r>
    </w:p>
    <w:p w14:paraId="3A5D1EE5" w14:textId="77777777" w:rsidR="000F7D2B" w:rsidRPr="00A327A0" w:rsidRDefault="000F7D2B" w:rsidP="000F7D2B">
      <w:pPr>
        <w:rPr>
          <w:rFonts w:ascii="Times New Roman" w:hAnsi="Times New Roman" w:cs="Times New Roman"/>
        </w:rPr>
      </w:pPr>
    </w:p>
    <w:p w14:paraId="217717ED" w14:textId="77777777" w:rsidR="000F7D2B" w:rsidRPr="00B038AA" w:rsidRDefault="000F7D2B" w:rsidP="000F7D2B">
      <w:pPr>
        <w:rPr>
          <w:rFonts w:ascii="Times New Roman" w:hAnsi="Times New Roman" w:cs="Times New Roman"/>
        </w:rPr>
      </w:pPr>
      <w:r w:rsidRPr="00B038AA">
        <w:rPr>
          <w:rFonts w:ascii="Times New Roman" w:hAnsi="Times New Roman" w:cs="Times New Roman"/>
        </w:rPr>
        <w:t xml:space="preserve">Abstract </w:t>
      </w:r>
    </w:p>
    <w:p w14:paraId="70DDA5AD" w14:textId="77777777" w:rsidR="000F7D2B" w:rsidRDefault="000F7D2B" w:rsidP="000F7D2B">
      <w:pPr>
        <w:rPr>
          <w:rFonts w:ascii="Times New Roman" w:hAnsi="Times New Roman" w:cs="Times New Roman"/>
        </w:rPr>
      </w:pPr>
    </w:p>
    <w:p w14:paraId="0229E21A" w14:textId="77777777" w:rsidR="000F7D2B" w:rsidRDefault="000F7D2B" w:rsidP="000F7D2B">
      <w:pPr>
        <w:widowControl w:val="0"/>
        <w:autoSpaceDE w:val="0"/>
        <w:autoSpaceDN w:val="0"/>
        <w:adjustRightInd w:val="0"/>
        <w:spacing w:after="240" w:line="480" w:lineRule="auto"/>
        <w:rPr>
          <w:rFonts w:ascii="Times" w:hAnsi="Times" w:cs="Times"/>
        </w:rPr>
      </w:pPr>
      <w:r>
        <w:rPr>
          <w:rFonts w:ascii="Times" w:hAnsi="Times" w:cs="Times"/>
          <w:sz w:val="26"/>
          <w:szCs w:val="26"/>
        </w:rPr>
        <w:t>The relations between media consumption, especially TV viewing, and school performance have been extensively examined. However, even though video game playing may have replaced TV viewing as the most frequent form of media usage, relatively little research has examined its relations to school performance, especially in older students. We surveyed 671 college students concerning their history of video game usage and school performance. In general, video game players had lower GPAs, but this finding varied by gender. Video game players also reported a greater likelihood of playing video games to avoid doing homework. There were consistent negative associations between liking to play violent video games and school performance.</w:t>
      </w:r>
    </w:p>
    <w:p w14:paraId="1BD3A37D" w14:textId="77777777" w:rsidR="000F7D2B" w:rsidRDefault="000F7D2B" w:rsidP="000F7D2B">
      <w:pPr>
        <w:spacing w:line="480" w:lineRule="auto"/>
        <w:rPr>
          <w:rFonts w:ascii="Times New Roman" w:hAnsi="Times New Roman" w:cs="Times New Roman"/>
        </w:rPr>
      </w:pPr>
    </w:p>
    <w:p w14:paraId="2133B40D" w14:textId="77777777" w:rsidR="000F7D2B" w:rsidRPr="00013B73" w:rsidRDefault="000F7D2B" w:rsidP="000F7D2B">
      <w:pPr>
        <w:rPr>
          <w:rFonts w:ascii="Times New Roman" w:hAnsi="Times New Roman" w:cs="Times New Roman"/>
        </w:rPr>
      </w:pPr>
      <w:r w:rsidRPr="00013B73">
        <w:rPr>
          <w:rFonts w:ascii="Times New Roman" w:hAnsi="Times New Roman" w:cs="Times New Roman"/>
        </w:rPr>
        <w:t xml:space="preserve">Annotation </w:t>
      </w:r>
    </w:p>
    <w:p w14:paraId="578F25B2" w14:textId="77777777" w:rsidR="000F7D2B" w:rsidRDefault="000F7D2B" w:rsidP="000F7D2B">
      <w:pPr>
        <w:widowControl w:val="0"/>
        <w:autoSpaceDE w:val="0"/>
        <w:autoSpaceDN w:val="0"/>
        <w:adjustRightInd w:val="0"/>
        <w:spacing w:after="240"/>
        <w:rPr>
          <w:rFonts w:ascii="Times New Roman" w:hAnsi="Times New Roman" w:cs="Times New Roman"/>
        </w:rPr>
      </w:pPr>
    </w:p>
    <w:p w14:paraId="29A608BD" w14:textId="77777777" w:rsidR="000F7D2B" w:rsidRPr="00013B73" w:rsidRDefault="000F7D2B" w:rsidP="000F7D2B">
      <w:pPr>
        <w:widowControl w:val="0"/>
        <w:autoSpaceDE w:val="0"/>
        <w:autoSpaceDN w:val="0"/>
        <w:adjustRightInd w:val="0"/>
        <w:spacing w:after="240" w:line="480" w:lineRule="auto"/>
        <w:rPr>
          <w:rFonts w:ascii="Times New Roman" w:hAnsi="Times New Roman" w:cs="Times New Roman"/>
        </w:rPr>
      </w:pPr>
      <w:r w:rsidRPr="00013B73">
        <w:rPr>
          <w:rFonts w:ascii="Times New Roman" w:hAnsi="Times New Roman" w:cs="Times New Roman"/>
        </w:rPr>
        <w:t>The aim of this paper demonstrates the relationships between video game play and school performance and also how video game playing has been associated with increases in aggressive behavior and decreases in social behavior of player school life.  This study found negative correlations between spent playing video games and school performance. I would like to investigate this further in my own research</w:t>
      </w:r>
      <w:r>
        <w:rPr>
          <w:rFonts w:ascii="Times New Roman" w:hAnsi="Times New Roman" w:cs="Times New Roman"/>
        </w:rPr>
        <w:t xml:space="preserve">. </w:t>
      </w:r>
    </w:p>
    <w:p w14:paraId="61AA03CA" w14:textId="77777777" w:rsidR="000F7D2B" w:rsidRPr="00013B73" w:rsidRDefault="000F7D2B" w:rsidP="000F7D2B">
      <w:pPr>
        <w:widowControl w:val="0"/>
        <w:autoSpaceDE w:val="0"/>
        <w:autoSpaceDN w:val="0"/>
        <w:adjustRightInd w:val="0"/>
        <w:spacing w:after="240" w:line="480" w:lineRule="auto"/>
        <w:rPr>
          <w:rFonts w:ascii="Times New Roman" w:hAnsi="Times New Roman" w:cs="Times New Roman"/>
        </w:rPr>
      </w:pPr>
    </w:p>
    <w:p w14:paraId="52604103" w14:textId="77777777" w:rsidR="000F7D2B" w:rsidRDefault="000F7D2B" w:rsidP="000F7D2B">
      <w:pPr>
        <w:widowControl w:val="0"/>
        <w:autoSpaceDE w:val="0"/>
        <w:autoSpaceDN w:val="0"/>
        <w:adjustRightInd w:val="0"/>
        <w:spacing w:after="240"/>
        <w:rPr>
          <w:rFonts w:ascii="Times" w:hAnsi="Times" w:cs="Times"/>
          <w:sz w:val="30"/>
          <w:szCs w:val="30"/>
        </w:rPr>
      </w:pPr>
    </w:p>
    <w:p w14:paraId="51AAE7C1" w14:textId="77777777" w:rsidR="000F7D2B" w:rsidRDefault="000F7D2B" w:rsidP="000F7D2B">
      <w:pPr>
        <w:rPr>
          <w:rFonts w:ascii="Times New Roman" w:hAnsi="Times New Roman" w:cs="Times New Roman"/>
        </w:rPr>
      </w:pPr>
    </w:p>
    <w:p w14:paraId="2489C4E3" w14:textId="77777777" w:rsidR="000F7D2B" w:rsidRDefault="000F7D2B" w:rsidP="000F7D2B">
      <w:pPr>
        <w:rPr>
          <w:rFonts w:ascii="Times New Roman" w:hAnsi="Times New Roman" w:cs="Times New Roman"/>
        </w:rPr>
      </w:pPr>
    </w:p>
    <w:p w14:paraId="5452EFE9" w14:textId="77777777" w:rsidR="000F7D2B" w:rsidRDefault="000F7D2B" w:rsidP="000F7D2B">
      <w:pPr>
        <w:rPr>
          <w:rFonts w:ascii="Times New Roman" w:hAnsi="Times New Roman" w:cs="Times New Roman"/>
        </w:rPr>
      </w:pPr>
    </w:p>
    <w:p w14:paraId="0CCAA75F" w14:textId="77777777" w:rsidR="000F7D2B" w:rsidRDefault="000F7D2B" w:rsidP="000F7D2B">
      <w:pPr>
        <w:rPr>
          <w:rFonts w:ascii="Times New Roman" w:hAnsi="Times New Roman" w:cs="Times New Roman"/>
        </w:rPr>
      </w:pPr>
    </w:p>
    <w:p w14:paraId="5583A64D" w14:textId="77777777" w:rsidR="000F7D2B" w:rsidRDefault="000F7D2B" w:rsidP="000F7D2B">
      <w:pPr>
        <w:rPr>
          <w:rFonts w:ascii="Times New Roman" w:hAnsi="Times New Roman" w:cs="Times New Roman"/>
        </w:rPr>
      </w:pPr>
    </w:p>
    <w:p w14:paraId="368FBA0E" w14:textId="77777777" w:rsidR="000F7D2B" w:rsidRDefault="000F7D2B" w:rsidP="000F7D2B">
      <w:pPr>
        <w:rPr>
          <w:rFonts w:ascii="Times New Roman" w:hAnsi="Times New Roman" w:cs="Times New Roman"/>
        </w:rPr>
      </w:pPr>
    </w:p>
    <w:p w14:paraId="42E17C02" w14:textId="77777777" w:rsidR="000F7D2B" w:rsidRDefault="000F7D2B" w:rsidP="000F7D2B">
      <w:pPr>
        <w:rPr>
          <w:rFonts w:ascii="Times New Roman" w:hAnsi="Times New Roman" w:cs="Times New Roman"/>
        </w:rPr>
      </w:pPr>
    </w:p>
    <w:p w14:paraId="7BF2B48A" w14:textId="77777777" w:rsidR="000F7D2B" w:rsidRDefault="000F7D2B" w:rsidP="000F7D2B"/>
    <w:p w14:paraId="290518A1" w14:textId="77777777" w:rsidR="000F7D2B" w:rsidRDefault="000F7D2B" w:rsidP="000F7D2B"/>
    <w:p w14:paraId="438EB420" w14:textId="77777777" w:rsidR="000F7D2B" w:rsidRDefault="000F7D2B" w:rsidP="000F7D2B"/>
    <w:p w14:paraId="54A10F15" w14:textId="77777777" w:rsidR="000F7D2B" w:rsidRDefault="000F7D2B" w:rsidP="000F7D2B"/>
    <w:p w14:paraId="41CC8234" w14:textId="77777777" w:rsidR="000F7D2B" w:rsidRDefault="000F7D2B" w:rsidP="000F7D2B"/>
    <w:p w14:paraId="5DABDC1B" w14:textId="77777777" w:rsidR="000F7D2B" w:rsidRDefault="000F7D2B" w:rsidP="000F7D2B"/>
    <w:p w14:paraId="2527E222" w14:textId="77777777" w:rsidR="000F7D2B" w:rsidRDefault="000F7D2B" w:rsidP="000F7D2B"/>
    <w:p w14:paraId="061B0287" w14:textId="77777777" w:rsidR="000F7D2B" w:rsidRDefault="000F7D2B" w:rsidP="000F7D2B"/>
    <w:p w14:paraId="553CB628" w14:textId="77777777" w:rsidR="000F7D2B" w:rsidRDefault="000F7D2B" w:rsidP="000F7D2B"/>
    <w:p w14:paraId="1524F074" w14:textId="77777777" w:rsidR="000F7D2B" w:rsidRDefault="000F7D2B" w:rsidP="000F7D2B"/>
    <w:p w14:paraId="45295666" w14:textId="77777777" w:rsidR="000F7D2B" w:rsidRDefault="000F7D2B" w:rsidP="000F7D2B"/>
    <w:p w14:paraId="040BF005" w14:textId="77777777" w:rsidR="00FF28E3" w:rsidRDefault="00FF28E3" w:rsidP="000F7D2B"/>
    <w:p w14:paraId="5903B054" w14:textId="77777777" w:rsidR="00FF28E3" w:rsidRDefault="00FF28E3" w:rsidP="000F7D2B"/>
    <w:p w14:paraId="7D906F69" w14:textId="77777777" w:rsidR="00FF28E3" w:rsidRDefault="00FF28E3" w:rsidP="000F7D2B"/>
    <w:p w14:paraId="290F1ABD" w14:textId="77777777" w:rsidR="00FF28E3" w:rsidRDefault="00FF28E3" w:rsidP="000F7D2B"/>
    <w:p w14:paraId="4381876C" w14:textId="77777777" w:rsidR="00FF28E3" w:rsidRDefault="00FF28E3" w:rsidP="000F7D2B"/>
    <w:p w14:paraId="5B350E01" w14:textId="77777777" w:rsidR="00FF28E3" w:rsidRDefault="00FF28E3" w:rsidP="000F7D2B"/>
    <w:p w14:paraId="1D67190D" w14:textId="77777777" w:rsidR="00FF28E3" w:rsidRDefault="00FF28E3" w:rsidP="000F7D2B"/>
    <w:p w14:paraId="1738D5A7" w14:textId="77777777" w:rsidR="00FF28E3" w:rsidRDefault="00FF28E3" w:rsidP="000F7D2B"/>
    <w:p w14:paraId="7A69178B" w14:textId="77777777" w:rsidR="00FF28E3" w:rsidRDefault="00FF28E3" w:rsidP="000F7D2B"/>
    <w:p w14:paraId="5DE4731A" w14:textId="77777777" w:rsidR="000F7D2B" w:rsidRDefault="000F7D2B" w:rsidP="000F7D2B"/>
    <w:p w14:paraId="20208370" w14:textId="77777777" w:rsidR="000F7D2B" w:rsidRDefault="000F7D2B" w:rsidP="000F7D2B"/>
    <w:p w14:paraId="1A5F351C" w14:textId="77777777" w:rsidR="000F7D2B" w:rsidRDefault="000F7D2B" w:rsidP="000F7D2B"/>
    <w:p w14:paraId="51852958" w14:textId="77777777" w:rsidR="000F7D2B" w:rsidRDefault="000F7D2B" w:rsidP="000F7D2B"/>
    <w:p w14:paraId="7C8FFB51" w14:textId="77777777" w:rsidR="000F7D2B" w:rsidRDefault="000F7D2B" w:rsidP="000F7D2B"/>
    <w:p w14:paraId="3AA95746" w14:textId="77777777" w:rsidR="000F7D2B" w:rsidRDefault="000F7D2B" w:rsidP="000F7D2B"/>
    <w:p w14:paraId="0D85F438" w14:textId="77777777" w:rsidR="000F7D2B" w:rsidRPr="000F7D2B" w:rsidRDefault="000F7D2B" w:rsidP="000F7D2B"/>
    <w:p w14:paraId="64080367" w14:textId="16CE8A23" w:rsidR="00794FD4" w:rsidRPr="00843C7A" w:rsidRDefault="00794FD4" w:rsidP="00C678BF">
      <w:pPr>
        <w:pStyle w:val="Heading1"/>
      </w:pPr>
      <w:r w:rsidRPr="00843C7A">
        <w:t>Annotated Bibliography</w:t>
      </w:r>
      <w:r w:rsidR="008A568E">
        <w:t xml:space="preserve"> -</w:t>
      </w:r>
      <w:r w:rsidRPr="00843C7A">
        <w:t xml:space="preserve"> 3 </w:t>
      </w:r>
    </w:p>
    <w:p w14:paraId="417E132B" w14:textId="65D8C435" w:rsidR="009063A6" w:rsidRPr="009063A6" w:rsidRDefault="009063A6" w:rsidP="003E7DBF">
      <w:pPr>
        <w:pStyle w:val="Reference"/>
        <w:rPr>
          <w:rFonts w:asciiTheme="minorHAnsi" w:hAnsiTheme="minorHAnsi" w:cstheme="minorBidi"/>
        </w:rPr>
      </w:pPr>
      <w:proofErr w:type="gramStart"/>
      <w:r>
        <w:t>Shaker, N</w:t>
      </w:r>
      <w:r w:rsidRPr="0088733C">
        <w:t xml:space="preserve">., </w:t>
      </w:r>
      <w:proofErr w:type="spellStart"/>
      <w:r>
        <w:t>Nicolau</w:t>
      </w:r>
      <w:proofErr w:type="spellEnd"/>
      <w:r>
        <w:t>, M.,</w:t>
      </w:r>
      <w:r w:rsidRPr="0088733C">
        <w:t xml:space="preserve"> </w:t>
      </w:r>
      <w:proofErr w:type="spellStart"/>
      <w:r>
        <w:t>Yannakakis</w:t>
      </w:r>
      <w:proofErr w:type="spellEnd"/>
      <w:r>
        <w:t xml:space="preserve"> G. N., </w:t>
      </w:r>
      <w:proofErr w:type="spellStart"/>
      <w:r>
        <w:t>Togelius</w:t>
      </w:r>
      <w:proofErr w:type="spellEnd"/>
      <w:r>
        <w:t>, J</w:t>
      </w:r>
      <w:r w:rsidRPr="0088733C">
        <w:t>.</w:t>
      </w:r>
      <w:r>
        <w:t>, and O’Neill Michael.</w:t>
      </w:r>
      <w:proofErr w:type="gramEnd"/>
      <w:r>
        <w:t xml:space="preserve"> (2012</w:t>
      </w:r>
      <w:r w:rsidRPr="0088733C">
        <w:t>)</w:t>
      </w:r>
      <w:proofErr w:type="gramStart"/>
      <w:r w:rsidRPr="0088733C">
        <w:t xml:space="preserve">. </w:t>
      </w:r>
      <w:r w:rsidRPr="00843C7A">
        <w:t>Evolving Levels for Super Mario Bros Using Grammatical Evolution</w:t>
      </w:r>
      <w:r>
        <w:t>.</w:t>
      </w:r>
      <w:proofErr w:type="gramEnd"/>
      <w:r>
        <w:t xml:space="preserve"> </w:t>
      </w:r>
      <w:proofErr w:type="gramStart"/>
      <w:r w:rsidRPr="00AF52EA">
        <w:rPr>
          <w:i/>
        </w:rPr>
        <w:t>Proceedings of IEEE Conference on Computational Intelligence and Games.</w:t>
      </w:r>
      <w:proofErr w:type="gramEnd"/>
      <w:r w:rsidRPr="0088733C">
        <w:t xml:space="preserve"> ‎Retrieved from</w:t>
      </w:r>
      <w:r>
        <w:t xml:space="preserve"> </w:t>
      </w:r>
      <w:r w:rsidRPr="009063A6">
        <w:t>http://julian.togelius.com/Shaker2012Evolving.pdf</w:t>
      </w:r>
      <w:r>
        <w:t xml:space="preserve"> </w:t>
      </w:r>
      <w:r w:rsidRPr="009063A6">
        <w:t>doi.org/10.1109/CIG.2012.6374170</w:t>
      </w:r>
    </w:p>
    <w:p w14:paraId="2E018557" w14:textId="57CC5352" w:rsidR="00C678BF" w:rsidRDefault="00794FD4" w:rsidP="00794FD4">
      <w:pPr>
        <w:spacing w:line="480" w:lineRule="auto"/>
        <w:rPr>
          <w:rFonts w:ascii="Times New Roman" w:hAnsi="Times New Roman" w:cs="Times New Roman"/>
        </w:rPr>
      </w:pPr>
      <w:r w:rsidRPr="00843C7A">
        <w:rPr>
          <w:rFonts w:ascii="Times New Roman" w:hAnsi="Times New Roman" w:cs="Times New Roman"/>
        </w:rPr>
        <w:br/>
        <w:t xml:space="preserve">This paper presents the use of design grammars to evolve playable 2D platform levels through grammatical evolution (GE). Representing levels using design grammars allows simple encoding of important level design constraints, and allows remarkably compact descriptions of large spaces of levels. The expressive range of the GE-based level generator is analyzed and quantitatively compared to other feature-based and the original level generators by means of aesthetic and similarity based measures. The analysis reveals strengths and shortcomings of each generator and provides a general frame- work for comparing content generated by different </w:t>
      </w:r>
      <w:proofErr w:type="spellStart"/>
      <w:proofErr w:type="gramStart"/>
      <w:r w:rsidR="006B7CB7">
        <w:rPr>
          <w:rFonts w:ascii="Times New Roman" w:hAnsi="Times New Roman" w:cs="Times New Roman"/>
        </w:rPr>
        <w:t>generators.</w:t>
      </w:r>
      <w:r w:rsidRPr="00843C7A">
        <w:rPr>
          <w:rFonts w:ascii="Times New Roman" w:hAnsi="Times New Roman" w:cs="Times New Roman"/>
        </w:rPr>
        <w:t>The</w:t>
      </w:r>
      <w:proofErr w:type="spellEnd"/>
      <w:proofErr w:type="gramEnd"/>
      <w:r w:rsidRPr="00843C7A">
        <w:rPr>
          <w:rFonts w:ascii="Times New Roman" w:hAnsi="Times New Roman" w:cs="Times New Roman"/>
        </w:rPr>
        <w:t xml:space="preserve"> approach presented can be used as an assistive tool by game designers to compare and analyze generators’ capabilities within the same game genre</w:t>
      </w:r>
    </w:p>
    <w:p w14:paraId="18C9A719" w14:textId="7255FAB9" w:rsidR="00794FD4" w:rsidRPr="00843C7A" w:rsidRDefault="00794FD4" w:rsidP="00794FD4">
      <w:pPr>
        <w:spacing w:line="480" w:lineRule="auto"/>
        <w:rPr>
          <w:rFonts w:ascii="Times New Roman" w:hAnsi="Times New Roman" w:cs="Times New Roman"/>
        </w:rPr>
      </w:pPr>
      <w:r w:rsidRPr="00843C7A">
        <w:rPr>
          <w:rFonts w:ascii="Times New Roman" w:hAnsi="Times New Roman" w:cs="Times New Roman"/>
        </w:rPr>
        <w:t xml:space="preserve"> </w:t>
      </w:r>
    </w:p>
    <w:p w14:paraId="1CCB05E1" w14:textId="7021892B" w:rsidR="00495B0E" w:rsidRPr="00A84781" w:rsidRDefault="00B910FA" w:rsidP="00495B0E">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This paper presents to provide</w:t>
      </w:r>
      <w:r w:rsidR="00495B0E">
        <w:rPr>
          <w:rFonts w:ascii="Times New Roman" w:hAnsi="Times New Roman" w:cs="Times New Roman"/>
        </w:rPr>
        <w:t xml:space="preserve"> </w:t>
      </w:r>
      <w:r w:rsidR="00495B0E" w:rsidRPr="00A84781">
        <w:rPr>
          <w:rFonts w:ascii="Times New Roman" w:hAnsi="Times New Roman" w:cs="Times New Roman"/>
        </w:rPr>
        <w:t xml:space="preserve">a framework for analyzing and comparing the expressivity ranges of various content </w:t>
      </w:r>
      <w:r>
        <w:rPr>
          <w:rFonts w:ascii="Times New Roman" w:hAnsi="Times New Roman" w:cs="Times New Roman"/>
        </w:rPr>
        <w:t>of syntax of language</w:t>
      </w:r>
      <w:r w:rsidR="00495B0E" w:rsidRPr="00A84781">
        <w:rPr>
          <w:rFonts w:ascii="Times New Roman" w:hAnsi="Times New Roman" w:cs="Times New Roman"/>
        </w:rPr>
        <w:t>.</w:t>
      </w:r>
      <w:r>
        <w:rPr>
          <w:rFonts w:ascii="Times New Roman" w:hAnsi="Times New Roman" w:cs="Times New Roman"/>
        </w:rPr>
        <w:t xml:space="preserve"> </w:t>
      </w:r>
      <w:r w:rsidR="00495B0E">
        <w:rPr>
          <w:rFonts w:ascii="Times New Roman" w:hAnsi="Times New Roman" w:cs="Times New Roman"/>
        </w:rPr>
        <w:t>It introduces the concept of a</w:t>
      </w:r>
      <w:r w:rsidR="00495B0E" w:rsidRPr="00A84781">
        <w:rPr>
          <w:rFonts w:ascii="Times New Roman" w:hAnsi="Times New Roman" w:cs="Times New Roman"/>
        </w:rPr>
        <w:t xml:space="preserve"> Grammatical Evolu</w:t>
      </w:r>
      <w:r>
        <w:rPr>
          <w:rFonts w:ascii="Times New Roman" w:hAnsi="Times New Roman" w:cs="Times New Roman"/>
        </w:rPr>
        <w:t xml:space="preserve">tion </w:t>
      </w:r>
      <w:r w:rsidR="00495B0E" w:rsidRPr="00A84781">
        <w:rPr>
          <w:rFonts w:ascii="Times New Roman" w:hAnsi="Times New Roman" w:cs="Times New Roman"/>
        </w:rPr>
        <w:t xml:space="preserve">structure </w:t>
      </w:r>
      <w:r w:rsidR="00495B0E">
        <w:rPr>
          <w:rFonts w:ascii="Times New Roman" w:hAnsi="Times New Roman" w:cs="Times New Roman"/>
        </w:rPr>
        <w:t>and demonstrates its use by analyzing</w:t>
      </w:r>
      <w:r w:rsidR="00495B0E" w:rsidRPr="00A84781">
        <w:rPr>
          <w:rFonts w:ascii="Times New Roman" w:hAnsi="Times New Roman" w:cs="Times New Roman"/>
        </w:rPr>
        <w:t xml:space="preserve"> design of </w:t>
      </w:r>
      <w:r w:rsidR="00495B0E" w:rsidRPr="00A84781">
        <w:rPr>
          <w:rFonts w:ascii="Times New Roman" w:hAnsi="Times New Roman" w:cs="Times New Roman"/>
          <w:iCs/>
        </w:rPr>
        <w:t>Super Mario Br</w:t>
      </w:r>
      <w:r w:rsidR="00BB2458">
        <w:rPr>
          <w:rFonts w:ascii="Times New Roman" w:hAnsi="Times New Roman" w:cs="Times New Roman"/>
          <w:iCs/>
        </w:rPr>
        <w:t>os game levels with Grammatical Evolution</w:t>
      </w:r>
      <w:r w:rsidR="00495B0E" w:rsidRPr="00A84781">
        <w:rPr>
          <w:rFonts w:ascii="Times New Roman" w:hAnsi="Times New Roman" w:cs="Times New Roman"/>
        </w:rPr>
        <w:t xml:space="preserve">. </w:t>
      </w:r>
      <w:r w:rsidR="00495B0E">
        <w:rPr>
          <w:rFonts w:ascii="Times New Roman" w:hAnsi="Times New Roman" w:cs="Times New Roman"/>
        </w:rPr>
        <w:t>This paper</w:t>
      </w:r>
      <w:r w:rsidR="00495B0E" w:rsidRPr="00A84781">
        <w:rPr>
          <w:rFonts w:ascii="Times New Roman" w:hAnsi="Times New Roman" w:cs="Times New Roman"/>
        </w:rPr>
        <w:t xml:space="preserve"> was especially </w:t>
      </w:r>
      <w:r w:rsidR="00495B0E">
        <w:rPr>
          <w:rFonts w:ascii="Times New Roman" w:hAnsi="Times New Roman" w:cs="Times New Roman"/>
        </w:rPr>
        <w:t>important</w:t>
      </w:r>
      <w:r w:rsidR="00495B0E" w:rsidRPr="00A84781">
        <w:rPr>
          <w:rFonts w:ascii="Times New Roman" w:hAnsi="Times New Roman" w:cs="Times New Roman"/>
        </w:rPr>
        <w:t xml:space="preserve"> </w:t>
      </w:r>
      <w:r w:rsidR="00495B0E">
        <w:rPr>
          <w:rFonts w:ascii="Times New Roman" w:hAnsi="Times New Roman" w:cs="Times New Roman"/>
        </w:rPr>
        <w:t>because of its focus on the</w:t>
      </w:r>
      <w:r w:rsidR="00495B0E" w:rsidRPr="00A84781">
        <w:rPr>
          <w:rFonts w:ascii="Times New Roman" w:hAnsi="Times New Roman" w:cs="Times New Roman"/>
        </w:rPr>
        <w:t xml:space="preserve"> syntax of languages used in computing, such as computer programming languages, document formats, instruction sets and communication protocol</w:t>
      </w:r>
      <w:r w:rsidR="00495B0E">
        <w:rPr>
          <w:rFonts w:ascii="Times New Roman" w:hAnsi="Times New Roman" w:cs="Times New Roman"/>
        </w:rPr>
        <w:t>s</w:t>
      </w:r>
      <w:r w:rsidR="00495B0E" w:rsidRPr="00A84781">
        <w:rPr>
          <w:rFonts w:ascii="Times New Roman" w:hAnsi="Times New Roman" w:cs="Times New Roman"/>
        </w:rPr>
        <w:t>.</w:t>
      </w:r>
      <w:r w:rsidR="00495B0E">
        <w:rPr>
          <w:rFonts w:ascii="Times New Roman" w:hAnsi="Times New Roman" w:cs="Times New Roman"/>
        </w:rPr>
        <w:t xml:space="preserve"> </w:t>
      </w:r>
      <w:r w:rsidR="00495B0E" w:rsidRPr="00A84781">
        <w:rPr>
          <w:rFonts w:ascii="Times New Roman" w:hAnsi="Times New Roman" w:cs="Times New Roman"/>
        </w:rPr>
        <w:t>One of the strength</w:t>
      </w:r>
      <w:r w:rsidR="00BB2458">
        <w:rPr>
          <w:rFonts w:ascii="Times New Roman" w:hAnsi="Times New Roman" w:cs="Times New Roman"/>
        </w:rPr>
        <w:t>s of Grammatical Evolution</w:t>
      </w:r>
      <w:r w:rsidR="00D01BA2">
        <w:rPr>
          <w:rFonts w:ascii="Times New Roman" w:hAnsi="Times New Roman" w:cs="Times New Roman"/>
        </w:rPr>
        <w:t xml:space="preserve"> is mapping makes easier </w:t>
      </w:r>
      <w:r w:rsidR="00495B0E" w:rsidRPr="00A84781">
        <w:rPr>
          <w:rFonts w:ascii="Times New Roman" w:hAnsi="Times New Roman" w:cs="Times New Roman"/>
        </w:rPr>
        <w:t>the application of search to different programming</w:t>
      </w:r>
      <w:r w:rsidR="00D01BA2">
        <w:rPr>
          <w:rFonts w:ascii="Times New Roman" w:hAnsi="Times New Roman" w:cs="Times New Roman"/>
        </w:rPr>
        <w:t xml:space="preserve"> languages. </w:t>
      </w:r>
      <w:r w:rsidR="00495B0E">
        <w:rPr>
          <w:rFonts w:ascii="Times New Roman" w:hAnsi="Times New Roman" w:cs="Times New Roman"/>
        </w:rPr>
        <w:t xml:space="preserve"> </w:t>
      </w:r>
    </w:p>
    <w:p w14:paraId="0B8DB805" w14:textId="77777777" w:rsidR="00794FD4" w:rsidRPr="00843C7A" w:rsidRDefault="00794FD4" w:rsidP="00794FD4">
      <w:pPr>
        <w:widowControl w:val="0"/>
        <w:autoSpaceDE w:val="0"/>
        <w:autoSpaceDN w:val="0"/>
        <w:adjustRightInd w:val="0"/>
        <w:spacing w:after="240" w:line="480" w:lineRule="auto"/>
        <w:rPr>
          <w:rFonts w:ascii="Times New Roman" w:hAnsi="Times New Roman" w:cs="Times New Roman"/>
        </w:rPr>
      </w:pPr>
    </w:p>
    <w:p w14:paraId="444BD981" w14:textId="77777777" w:rsidR="00FD40C3" w:rsidRDefault="00FD40C3" w:rsidP="00794FD4">
      <w:pPr>
        <w:spacing w:line="480" w:lineRule="auto"/>
        <w:rPr>
          <w:rFonts w:ascii="Times New Roman" w:hAnsi="Times New Roman" w:cs="Times New Roman"/>
        </w:rPr>
      </w:pPr>
    </w:p>
    <w:p w14:paraId="2CE3F6AB" w14:textId="77777777" w:rsidR="00FD40C3" w:rsidRDefault="00FD40C3" w:rsidP="00794FD4">
      <w:pPr>
        <w:spacing w:line="480" w:lineRule="auto"/>
        <w:rPr>
          <w:rFonts w:ascii="Times New Roman" w:hAnsi="Times New Roman" w:cs="Times New Roman"/>
        </w:rPr>
      </w:pPr>
    </w:p>
    <w:p w14:paraId="407AB891" w14:textId="77777777" w:rsidR="00FD40C3" w:rsidRDefault="00FD40C3" w:rsidP="00794FD4">
      <w:pPr>
        <w:spacing w:line="480" w:lineRule="auto"/>
        <w:rPr>
          <w:rFonts w:ascii="Times New Roman" w:hAnsi="Times New Roman" w:cs="Times New Roman"/>
        </w:rPr>
      </w:pPr>
    </w:p>
    <w:p w14:paraId="3F07603A" w14:textId="77777777" w:rsidR="00FD40C3" w:rsidRDefault="00FD40C3" w:rsidP="00794FD4">
      <w:pPr>
        <w:spacing w:line="480" w:lineRule="auto"/>
        <w:rPr>
          <w:rFonts w:ascii="Times New Roman" w:hAnsi="Times New Roman" w:cs="Times New Roman"/>
        </w:rPr>
      </w:pPr>
    </w:p>
    <w:p w14:paraId="19036AD6" w14:textId="77777777" w:rsidR="00FD40C3" w:rsidRDefault="00FD40C3" w:rsidP="00794FD4">
      <w:pPr>
        <w:spacing w:line="480" w:lineRule="auto"/>
        <w:rPr>
          <w:rFonts w:ascii="Times New Roman" w:hAnsi="Times New Roman" w:cs="Times New Roman"/>
        </w:rPr>
      </w:pPr>
    </w:p>
    <w:p w14:paraId="33265E72" w14:textId="77777777" w:rsidR="00FD40C3" w:rsidRDefault="00FD40C3" w:rsidP="00794FD4">
      <w:pPr>
        <w:spacing w:line="480" w:lineRule="auto"/>
        <w:rPr>
          <w:rFonts w:ascii="Times New Roman" w:hAnsi="Times New Roman" w:cs="Times New Roman"/>
        </w:rPr>
      </w:pPr>
    </w:p>
    <w:p w14:paraId="620218EC" w14:textId="77777777" w:rsidR="00FD40C3" w:rsidRDefault="00FD40C3" w:rsidP="00794FD4">
      <w:pPr>
        <w:spacing w:line="480" w:lineRule="auto"/>
        <w:rPr>
          <w:rFonts w:ascii="Times New Roman" w:hAnsi="Times New Roman" w:cs="Times New Roman"/>
        </w:rPr>
      </w:pPr>
    </w:p>
    <w:p w14:paraId="62F92408" w14:textId="77777777" w:rsidR="00FA3672" w:rsidRDefault="00FA3672" w:rsidP="00794FD4">
      <w:pPr>
        <w:spacing w:line="480" w:lineRule="auto"/>
        <w:rPr>
          <w:rFonts w:ascii="Times New Roman" w:hAnsi="Times New Roman" w:cs="Times New Roman"/>
        </w:rPr>
      </w:pPr>
    </w:p>
    <w:p w14:paraId="0AE82505" w14:textId="77777777" w:rsidR="00FA3672" w:rsidRDefault="00FA3672" w:rsidP="00794FD4">
      <w:pPr>
        <w:spacing w:line="480" w:lineRule="auto"/>
        <w:rPr>
          <w:rFonts w:ascii="Times New Roman" w:hAnsi="Times New Roman" w:cs="Times New Roman"/>
        </w:rPr>
      </w:pPr>
    </w:p>
    <w:p w14:paraId="06E0E9B1" w14:textId="77777777" w:rsidR="00FA3672" w:rsidRDefault="00FA3672" w:rsidP="00794FD4">
      <w:pPr>
        <w:spacing w:line="480" w:lineRule="auto"/>
        <w:rPr>
          <w:rFonts w:ascii="Times New Roman" w:hAnsi="Times New Roman" w:cs="Times New Roman"/>
        </w:rPr>
      </w:pPr>
    </w:p>
    <w:p w14:paraId="7D71D99A" w14:textId="77777777" w:rsidR="00FA3672" w:rsidRDefault="00FA3672" w:rsidP="00794FD4">
      <w:pPr>
        <w:spacing w:line="480" w:lineRule="auto"/>
        <w:rPr>
          <w:rFonts w:ascii="Times New Roman" w:hAnsi="Times New Roman" w:cs="Times New Roman"/>
        </w:rPr>
      </w:pPr>
    </w:p>
    <w:p w14:paraId="13B5F2E4" w14:textId="77777777" w:rsidR="00FA3672" w:rsidRDefault="00FA3672" w:rsidP="00794FD4">
      <w:pPr>
        <w:spacing w:line="480" w:lineRule="auto"/>
        <w:rPr>
          <w:rFonts w:ascii="Times New Roman" w:hAnsi="Times New Roman" w:cs="Times New Roman"/>
        </w:rPr>
      </w:pPr>
    </w:p>
    <w:p w14:paraId="661F2FDF" w14:textId="77777777" w:rsidR="00986574" w:rsidRDefault="00986574" w:rsidP="00794FD4">
      <w:pPr>
        <w:spacing w:line="480" w:lineRule="auto"/>
        <w:rPr>
          <w:rFonts w:ascii="Times New Roman" w:hAnsi="Times New Roman" w:cs="Times New Roman"/>
        </w:rPr>
      </w:pPr>
    </w:p>
    <w:p w14:paraId="54A56155" w14:textId="77777777" w:rsidR="00FF28E3" w:rsidRDefault="00FF28E3" w:rsidP="00794FD4">
      <w:pPr>
        <w:spacing w:line="480" w:lineRule="auto"/>
        <w:rPr>
          <w:rFonts w:ascii="Times New Roman" w:hAnsi="Times New Roman" w:cs="Times New Roman"/>
        </w:rPr>
      </w:pPr>
    </w:p>
    <w:p w14:paraId="6793CCF9" w14:textId="77777777" w:rsidR="00FF28E3" w:rsidRDefault="00FF28E3" w:rsidP="00794FD4">
      <w:pPr>
        <w:spacing w:line="480" w:lineRule="auto"/>
        <w:rPr>
          <w:rFonts w:ascii="Times New Roman" w:hAnsi="Times New Roman" w:cs="Times New Roman"/>
        </w:rPr>
      </w:pPr>
    </w:p>
    <w:p w14:paraId="2C2B5728" w14:textId="77777777" w:rsidR="00FF28E3" w:rsidRDefault="00FF28E3" w:rsidP="00794FD4">
      <w:pPr>
        <w:spacing w:line="480" w:lineRule="auto"/>
        <w:rPr>
          <w:rFonts w:ascii="Times New Roman" w:hAnsi="Times New Roman" w:cs="Times New Roman"/>
        </w:rPr>
      </w:pPr>
    </w:p>
    <w:p w14:paraId="15BB6630" w14:textId="77777777" w:rsidR="00FF28E3" w:rsidRDefault="00FF28E3" w:rsidP="00794FD4">
      <w:pPr>
        <w:spacing w:line="480" w:lineRule="auto"/>
        <w:rPr>
          <w:rFonts w:ascii="Times New Roman" w:hAnsi="Times New Roman" w:cs="Times New Roman"/>
        </w:rPr>
      </w:pPr>
    </w:p>
    <w:p w14:paraId="514BEBF2" w14:textId="77777777" w:rsidR="00FF28E3" w:rsidRDefault="00FF28E3" w:rsidP="00794FD4">
      <w:pPr>
        <w:spacing w:line="480" w:lineRule="auto"/>
        <w:rPr>
          <w:rFonts w:ascii="Times New Roman" w:hAnsi="Times New Roman" w:cs="Times New Roman"/>
        </w:rPr>
      </w:pPr>
    </w:p>
    <w:p w14:paraId="67807A79" w14:textId="77777777" w:rsidR="008A568E" w:rsidRDefault="008A568E" w:rsidP="003E7DBF">
      <w:pPr>
        <w:pStyle w:val="Reference"/>
      </w:pPr>
    </w:p>
    <w:p w14:paraId="0F217E8E" w14:textId="0A9364FA" w:rsidR="00FD40C3" w:rsidRPr="00843C7A" w:rsidRDefault="00794FD4" w:rsidP="008A568E">
      <w:pPr>
        <w:pStyle w:val="Reference"/>
      </w:pPr>
      <w:r w:rsidRPr="00843C7A">
        <w:t>Shaker</w:t>
      </w:r>
      <w:r w:rsidR="00201885">
        <w:t xml:space="preserve"> N., </w:t>
      </w:r>
      <w:proofErr w:type="spellStart"/>
      <w:r w:rsidRPr="00843C7A">
        <w:t>Asteriadis</w:t>
      </w:r>
      <w:proofErr w:type="spellEnd"/>
      <w:r w:rsidR="00201885">
        <w:t xml:space="preserve"> S.</w:t>
      </w:r>
      <w:r w:rsidR="009D0736">
        <w:t xml:space="preserve">, </w:t>
      </w:r>
      <w:proofErr w:type="spellStart"/>
      <w:r w:rsidRPr="00843C7A">
        <w:t>Yannakakis</w:t>
      </w:r>
      <w:proofErr w:type="spellEnd"/>
      <w:r w:rsidR="009D0736">
        <w:t xml:space="preserve"> G. N., and</w:t>
      </w:r>
      <w:r w:rsidRPr="00843C7A">
        <w:t xml:space="preserve"> </w:t>
      </w:r>
      <w:proofErr w:type="spellStart"/>
      <w:r w:rsidRPr="00843C7A">
        <w:t>Karpouzis</w:t>
      </w:r>
      <w:proofErr w:type="spellEnd"/>
      <w:r w:rsidR="009D0736">
        <w:t xml:space="preserve"> K.</w:t>
      </w:r>
      <w:r w:rsidR="00846EBF">
        <w:t xml:space="preserve"> (2011)</w:t>
      </w:r>
      <w:r w:rsidR="003E7AC8">
        <w:t>.</w:t>
      </w:r>
      <w:r w:rsidR="009D0736">
        <w:rPr>
          <w:position w:val="10"/>
        </w:rPr>
        <w:t xml:space="preserve"> </w:t>
      </w:r>
      <w:r w:rsidRPr="009D0736">
        <w:t xml:space="preserve">A Game-based Corpus for </w:t>
      </w:r>
      <w:proofErr w:type="spellStart"/>
      <w:r w:rsidRPr="009D0736">
        <w:t>Analysing</w:t>
      </w:r>
      <w:proofErr w:type="spellEnd"/>
      <w:r w:rsidRPr="009D0736">
        <w:t xml:space="preserve"> the Interplay between Game Context and Player Experience</w:t>
      </w:r>
      <w:r w:rsidR="007E6E39">
        <w:t xml:space="preserve">. </w:t>
      </w:r>
      <w:r w:rsidR="007E6E39" w:rsidRPr="007E6E39">
        <w:rPr>
          <w:i/>
        </w:rPr>
        <w:t>Proceeding of the 4</w:t>
      </w:r>
      <w:r w:rsidR="007E6E39" w:rsidRPr="007E6E39">
        <w:rPr>
          <w:i/>
          <w:vertAlign w:val="superscript"/>
        </w:rPr>
        <w:t>th</w:t>
      </w:r>
      <w:r w:rsidR="007E6E39" w:rsidRPr="007E6E39">
        <w:rPr>
          <w:i/>
        </w:rPr>
        <w:t xml:space="preserve"> International Conference on Affective Computing and Intelligent Interaction.</w:t>
      </w:r>
      <w:r w:rsidR="007E6E39">
        <w:t xml:space="preserve"> </w:t>
      </w:r>
      <w:r w:rsidR="00FD40C3">
        <w:t xml:space="preserve">Retrieved from </w:t>
      </w:r>
      <w:r w:rsidR="00FD40C3" w:rsidRPr="00FD40C3">
        <w:t>http://www.image.ece.ntua.gr/papers/701.pdf</w:t>
      </w:r>
    </w:p>
    <w:p w14:paraId="46E76A1E" w14:textId="77777777" w:rsidR="008A568E" w:rsidRDefault="008A568E" w:rsidP="00C678BF">
      <w:pPr>
        <w:widowControl w:val="0"/>
        <w:autoSpaceDE w:val="0"/>
        <w:autoSpaceDN w:val="0"/>
        <w:adjustRightInd w:val="0"/>
        <w:spacing w:after="240" w:line="480" w:lineRule="auto"/>
        <w:rPr>
          <w:rFonts w:ascii="Times New Roman" w:hAnsi="Times New Roman" w:cs="Times New Roman"/>
        </w:rPr>
      </w:pPr>
    </w:p>
    <w:p w14:paraId="1A57C2FA" w14:textId="1F4243E6" w:rsidR="00794FD4" w:rsidRPr="00C678BF" w:rsidRDefault="00794FD4" w:rsidP="00C678BF">
      <w:pPr>
        <w:widowControl w:val="0"/>
        <w:autoSpaceDE w:val="0"/>
        <w:autoSpaceDN w:val="0"/>
        <w:adjustRightInd w:val="0"/>
        <w:spacing w:after="240" w:line="480" w:lineRule="auto"/>
        <w:rPr>
          <w:rFonts w:ascii="Times New Roman" w:hAnsi="Times New Roman" w:cs="Times New Roman"/>
        </w:rPr>
      </w:pPr>
      <w:r w:rsidRPr="00C678BF">
        <w:rPr>
          <w:rFonts w:ascii="Times New Roman" w:hAnsi="Times New Roman" w:cs="Times New Roman"/>
        </w:rPr>
        <w:t>Recognizing players’ affective state while playing video games has been the focus of many recent research studies. In this paper we de- scribe the process that has been followed to build a corpus based on game events and recorded video sessions</w:t>
      </w:r>
      <w:r w:rsidR="005D501D">
        <w:rPr>
          <w:rFonts w:ascii="Times New Roman" w:hAnsi="Times New Roman" w:cs="Times New Roman"/>
        </w:rPr>
        <w:t xml:space="preserve"> from human players while play</w:t>
      </w:r>
      <w:r w:rsidRPr="00C678BF">
        <w:rPr>
          <w:rFonts w:ascii="Times New Roman" w:hAnsi="Times New Roman" w:cs="Times New Roman"/>
        </w:rPr>
        <w:t xml:space="preserve">ing Super Mario Bros. We present different types of information that have been extracted from game context, player preferences and </w:t>
      </w:r>
      <w:proofErr w:type="spellStart"/>
      <w:r w:rsidRPr="00C678BF">
        <w:rPr>
          <w:rFonts w:ascii="Times New Roman" w:hAnsi="Times New Roman" w:cs="Times New Roman"/>
        </w:rPr>
        <w:t>percep</w:t>
      </w:r>
      <w:proofErr w:type="spellEnd"/>
      <w:r w:rsidRPr="00C678BF">
        <w:rPr>
          <w:rFonts w:ascii="Times New Roman" w:hAnsi="Times New Roman" w:cs="Times New Roman"/>
        </w:rPr>
        <w:t xml:space="preserve">- </w:t>
      </w:r>
      <w:proofErr w:type="spellStart"/>
      <w:r w:rsidRPr="00C678BF">
        <w:rPr>
          <w:rFonts w:ascii="Times New Roman" w:hAnsi="Times New Roman" w:cs="Times New Roman"/>
        </w:rPr>
        <w:t>tion</w:t>
      </w:r>
      <w:proofErr w:type="spellEnd"/>
      <w:r w:rsidRPr="00C678BF">
        <w:rPr>
          <w:rFonts w:ascii="Times New Roman" w:hAnsi="Times New Roman" w:cs="Times New Roman"/>
        </w:rPr>
        <w:t xml:space="preserve"> of the game, as well as user features, automatically extracted from video recordings. We run a number of init</w:t>
      </w:r>
      <w:r w:rsidR="005D501D">
        <w:rPr>
          <w:rFonts w:ascii="Times New Roman" w:hAnsi="Times New Roman" w:cs="Times New Roman"/>
        </w:rPr>
        <w:t xml:space="preserve">ial experiments to </w:t>
      </w:r>
      <w:proofErr w:type="spellStart"/>
      <w:r w:rsidR="005D501D">
        <w:rPr>
          <w:rFonts w:ascii="Times New Roman" w:hAnsi="Times New Roman" w:cs="Times New Roman"/>
        </w:rPr>
        <w:t>analyse</w:t>
      </w:r>
      <w:proofErr w:type="spellEnd"/>
      <w:r w:rsidR="005D501D">
        <w:rPr>
          <w:rFonts w:ascii="Times New Roman" w:hAnsi="Times New Roman" w:cs="Times New Roman"/>
        </w:rPr>
        <w:t xml:space="preserve"> play</w:t>
      </w:r>
      <w:r w:rsidRPr="00C678BF">
        <w:rPr>
          <w:rFonts w:ascii="Times New Roman" w:hAnsi="Times New Roman" w:cs="Times New Roman"/>
        </w:rPr>
        <w:t>ers’ behavior while playing video games as a case study of the possible use of the corpus.</w:t>
      </w:r>
    </w:p>
    <w:p w14:paraId="239F00A8" w14:textId="77777777" w:rsidR="00E90C33" w:rsidRDefault="00E90C33" w:rsidP="00C678BF">
      <w:pPr>
        <w:widowControl w:val="0"/>
        <w:autoSpaceDE w:val="0"/>
        <w:autoSpaceDN w:val="0"/>
        <w:adjustRightInd w:val="0"/>
        <w:spacing w:after="240" w:line="480" w:lineRule="auto"/>
        <w:rPr>
          <w:rFonts w:ascii="Times New Roman" w:hAnsi="Times New Roman" w:cs="Times New Roman"/>
        </w:rPr>
      </w:pPr>
    </w:p>
    <w:p w14:paraId="2FB951A7" w14:textId="2DCAAD36" w:rsidR="005059E2" w:rsidRPr="00C678BF" w:rsidRDefault="005059E2" w:rsidP="00C678BF">
      <w:pPr>
        <w:widowControl w:val="0"/>
        <w:autoSpaceDE w:val="0"/>
        <w:autoSpaceDN w:val="0"/>
        <w:adjustRightInd w:val="0"/>
        <w:spacing w:after="240" w:line="480" w:lineRule="auto"/>
        <w:rPr>
          <w:rFonts w:ascii="Times New Roman" w:hAnsi="Times New Roman" w:cs="Times New Roman"/>
        </w:rPr>
      </w:pPr>
      <w:r w:rsidRPr="00C678BF">
        <w:rPr>
          <w:rFonts w:ascii="Times New Roman" w:hAnsi="Times New Roman" w:cs="Times New Roman"/>
        </w:rPr>
        <w:t>This paper investigates how to</w:t>
      </w:r>
      <w:r w:rsidR="00FA3672" w:rsidRPr="00C678BF">
        <w:rPr>
          <w:rFonts w:ascii="Times New Roman" w:hAnsi="Times New Roman" w:cs="Times New Roman"/>
        </w:rPr>
        <w:t xml:space="preserve"> build</w:t>
      </w:r>
      <w:r w:rsidRPr="00C678BF">
        <w:rPr>
          <w:rFonts w:ascii="Times New Roman" w:hAnsi="Times New Roman" w:cs="Times New Roman"/>
        </w:rPr>
        <w:t xml:space="preserve"> the content of games</w:t>
      </w:r>
      <w:r w:rsidR="005D501D">
        <w:rPr>
          <w:rFonts w:ascii="Times New Roman" w:hAnsi="Times New Roman" w:cs="Times New Roman"/>
        </w:rPr>
        <w:t xml:space="preserve"> interaction with </w:t>
      </w:r>
      <w:proofErr w:type="gramStart"/>
      <w:r w:rsidR="005D501D">
        <w:rPr>
          <w:rFonts w:ascii="Times New Roman" w:hAnsi="Times New Roman" w:cs="Times New Roman"/>
        </w:rPr>
        <w:t>players</w:t>
      </w:r>
      <w:proofErr w:type="gramEnd"/>
      <w:r w:rsidR="00FA3672" w:rsidRPr="00C678BF">
        <w:rPr>
          <w:rFonts w:ascii="Times New Roman" w:hAnsi="Times New Roman" w:cs="Times New Roman"/>
        </w:rPr>
        <w:t xml:space="preserve"> emotion.</w:t>
      </w:r>
      <w:r w:rsidR="006844C3" w:rsidRPr="00C678BF">
        <w:rPr>
          <w:rFonts w:ascii="Times New Roman" w:hAnsi="Times New Roman" w:cs="Times New Roman"/>
        </w:rPr>
        <w:t xml:space="preserve"> The r</w:t>
      </w:r>
      <w:r w:rsidRPr="00C678BF">
        <w:rPr>
          <w:rFonts w:ascii="Times New Roman" w:hAnsi="Times New Roman" w:cs="Times New Roman"/>
        </w:rPr>
        <w:t>esearch investigates the relationship</w:t>
      </w:r>
      <w:r w:rsidR="005D501D">
        <w:rPr>
          <w:rFonts w:ascii="Times New Roman" w:hAnsi="Times New Roman" w:cs="Times New Roman"/>
        </w:rPr>
        <w:t xml:space="preserve"> between behavior, game events, </w:t>
      </w:r>
      <w:proofErr w:type="gramStart"/>
      <w:r w:rsidRPr="00C678BF">
        <w:rPr>
          <w:rFonts w:ascii="Times New Roman" w:hAnsi="Times New Roman" w:cs="Times New Roman"/>
        </w:rPr>
        <w:t>game</w:t>
      </w:r>
      <w:proofErr w:type="gramEnd"/>
      <w:r w:rsidRPr="00C678BF">
        <w:rPr>
          <w:rFonts w:ascii="Times New Roman" w:hAnsi="Times New Roman" w:cs="Times New Roman"/>
        </w:rPr>
        <w:t xml:space="preserve"> par</w:t>
      </w:r>
      <w:r w:rsidR="00FA3672" w:rsidRPr="00C678BF">
        <w:rPr>
          <w:rFonts w:ascii="Times New Roman" w:hAnsi="Times New Roman" w:cs="Times New Roman"/>
        </w:rPr>
        <w:t>ameters</w:t>
      </w:r>
      <w:r w:rsidRPr="00C678BF">
        <w:rPr>
          <w:rFonts w:ascii="Times New Roman" w:hAnsi="Times New Roman" w:cs="Times New Roman"/>
        </w:rPr>
        <w:t>. Successfully defining this relationship constitutes a very important towards closing the affective loop in games.</w:t>
      </w:r>
      <w:r w:rsidR="006844C3" w:rsidRPr="00C678BF">
        <w:rPr>
          <w:rFonts w:ascii="Times New Roman" w:hAnsi="Times New Roman" w:cs="Times New Roman"/>
        </w:rPr>
        <w:t xml:space="preserve"> Detecting the </w:t>
      </w:r>
      <w:proofErr w:type="gramStart"/>
      <w:r w:rsidR="006844C3" w:rsidRPr="00C678BF">
        <w:rPr>
          <w:rFonts w:ascii="Times New Roman" w:hAnsi="Times New Roman" w:cs="Times New Roman"/>
        </w:rPr>
        <w:t>players</w:t>
      </w:r>
      <w:proofErr w:type="gramEnd"/>
      <w:r w:rsidRPr="00C678BF">
        <w:rPr>
          <w:rFonts w:ascii="Times New Roman" w:hAnsi="Times New Roman" w:cs="Times New Roman"/>
        </w:rPr>
        <w:t xml:space="preserve"> emotion, such as entertainment levels, is considered a hard problem mainly because of the multi-modal nature of emotion. To tackle this, multiple traditional evaluation methods such as subjective and objective techniques have been adopted to detect affective states.</w:t>
      </w:r>
      <w:r w:rsidR="00C678BF">
        <w:rPr>
          <w:rFonts w:ascii="Times New Roman" w:hAnsi="Times New Roman" w:cs="Times New Roman"/>
        </w:rPr>
        <w:t xml:space="preserve"> </w:t>
      </w:r>
      <w:r w:rsidR="0012735A" w:rsidRPr="00C678BF">
        <w:rPr>
          <w:rFonts w:ascii="Times New Roman" w:hAnsi="Times New Roman" w:cs="Times New Roman"/>
        </w:rPr>
        <w:t>The strength of this paper</w:t>
      </w:r>
      <w:r w:rsidRPr="00C678BF">
        <w:rPr>
          <w:rFonts w:ascii="Times New Roman" w:hAnsi="Times New Roman" w:cs="Times New Roman"/>
        </w:rPr>
        <w:t xml:space="preserve"> indicates</w:t>
      </w:r>
      <w:r w:rsidR="0012735A" w:rsidRPr="00C678BF">
        <w:rPr>
          <w:rFonts w:ascii="Times New Roman" w:hAnsi="Times New Roman" w:cs="Times New Roman"/>
        </w:rPr>
        <w:t xml:space="preserve"> that how emotion is a big part of it. S</w:t>
      </w:r>
      <w:r w:rsidRPr="00C678BF">
        <w:rPr>
          <w:rFonts w:ascii="Times New Roman" w:hAnsi="Times New Roman" w:cs="Times New Roman"/>
        </w:rPr>
        <w:t>elf-reported engagement, challenge and frustration emotions</w:t>
      </w:r>
      <w:r w:rsidR="0012735A" w:rsidRPr="00C678BF">
        <w:rPr>
          <w:rFonts w:ascii="Times New Roman" w:hAnsi="Times New Roman" w:cs="Times New Roman"/>
        </w:rPr>
        <w:t xml:space="preserve"> </w:t>
      </w:r>
      <w:r w:rsidR="00C678BF">
        <w:rPr>
          <w:rFonts w:ascii="Times New Roman" w:hAnsi="Times New Roman" w:cs="Times New Roman"/>
        </w:rPr>
        <w:t xml:space="preserve">are </w:t>
      </w:r>
      <w:r w:rsidR="0012735A" w:rsidRPr="00C678BF">
        <w:rPr>
          <w:rFonts w:ascii="Times New Roman" w:hAnsi="Times New Roman" w:cs="Times New Roman"/>
        </w:rPr>
        <w:t>affects players a lot.</w:t>
      </w:r>
    </w:p>
    <w:p w14:paraId="4484C726" w14:textId="69D737ED" w:rsidR="00C1589C" w:rsidRDefault="00C1589C" w:rsidP="00C1589C">
      <w:pPr>
        <w:widowControl w:val="0"/>
        <w:autoSpaceDE w:val="0"/>
        <w:autoSpaceDN w:val="0"/>
        <w:adjustRightInd w:val="0"/>
        <w:spacing w:after="240"/>
        <w:rPr>
          <w:rFonts w:ascii="Times" w:hAnsi="Times" w:cs="Times"/>
        </w:rPr>
      </w:pPr>
    </w:p>
    <w:p w14:paraId="1EA939D2" w14:textId="77777777" w:rsidR="00794FD4" w:rsidRDefault="00794FD4" w:rsidP="00794FD4">
      <w:pPr>
        <w:spacing w:line="480" w:lineRule="auto"/>
        <w:rPr>
          <w:rFonts w:ascii="Times New Roman" w:hAnsi="Times New Roman" w:cs="Times New Roman"/>
        </w:rPr>
      </w:pPr>
    </w:p>
    <w:p w14:paraId="5D1BF3A5" w14:textId="77777777" w:rsidR="00794FD4" w:rsidRDefault="00794FD4" w:rsidP="00794FD4">
      <w:pPr>
        <w:spacing w:line="480" w:lineRule="auto"/>
        <w:rPr>
          <w:rFonts w:ascii="Times New Roman" w:hAnsi="Times New Roman" w:cs="Times New Roman"/>
        </w:rPr>
      </w:pPr>
    </w:p>
    <w:p w14:paraId="145EF04A" w14:textId="77777777" w:rsidR="00794FD4" w:rsidRDefault="00794FD4" w:rsidP="00794FD4">
      <w:pPr>
        <w:spacing w:line="480" w:lineRule="auto"/>
        <w:rPr>
          <w:rFonts w:ascii="Times New Roman" w:hAnsi="Times New Roman" w:cs="Times New Roman"/>
        </w:rPr>
      </w:pPr>
    </w:p>
    <w:p w14:paraId="1934F737" w14:textId="77777777" w:rsidR="00794FD4" w:rsidRDefault="00794FD4" w:rsidP="00794FD4">
      <w:pPr>
        <w:spacing w:line="480" w:lineRule="auto"/>
        <w:rPr>
          <w:rFonts w:ascii="Times New Roman" w:hAnsi="Times New Roman" w:cs="Times New Roman"/>
        </w:rPr>
      </w:pPr>
    </w:p>
    <w:p w14:paraId="5363C283" w14:textId="77777777" w:rsidR="005D501D" w:rsidRDefault="005D501D" w:rsidP="00794FD4">
      <w:pPr>
        <w:spacing w:line="480" w:lineRule="auto"/>
        <w:rPr>
          <w:rFonts w:ascii="Times New Roman" w:hAnsi="Times New Roman" w:cs="Times New Roman"/>
        </w:rPr>
      </w:pPr>
    </w:p>
    <w:p w14:paraId="352A09E3" w14:textId="77777777" w:rsidR="005D501D" w:rsidRDefault="005D501D" w:rsidP="00794FD4">
      <w:pPr>
        <w:spacing w:line="480" w:lineRule="auto"/>
        <w:rPr>
          <w:rFonts w:ascii="Times New Roman" w:hAnsi="Times New Roman" w:cs="Times New Roman"/>
        </w:rPr>
      </w:pPr>
    </w:p>
    <w:p w14:paraId="28CA0B54" w14:textId="77777777" w:rsidR="005D501D" w:rsidRDefault="005D501D" w:rsidP="00794FD4">
      <w:pPr>
        <w:spacing w:line="480" w:lineRule="auto"/>
        <w:rPr>
          <w:rFonts w:ascii="Times New Roman" w:hAnsi="Times New Roman" w:cs="Times New Roman"/>
        </w:rPr>
      </w:pPr>
    </w:p>
    <w:p w14:paraId="6A216264" w14:textId="77777777" w:rsidR="005D501D" w:rsidRDefault="005D501D" w:rsidP="00794FD4">
      <w:pPr>
        <w:spacing w:line="480" w:lineRule="auto"/>
        <w:rPr>
          <w:rFonts w:ascii="Times New Roman" w:hAnsi="Times New Roman" w:cs="Times New Roman"/>
        </w:rPr>
      </w:pPr>
    </w:p>
    <w:p w14:paraId="1DC87E1B" w14:textId="77777777" w:rsidR="005D501D" w:rsidRDefault="005D501D" w:rsidP="00794FD4">
      <w:pPr>
        <w:spacing w:line="480" w:lineRule="auto"/>
        <w:rPr>
          <w:rFonts w:ascii="Times New Roman" w:hAnsi="Times New Roman" w:cs="Times New Roman"/>
        </w:rPr>
      </w:pPr>
    </w:p>
    <w:p w14:paraId="2F9A9B3D" w14:textId="77777777" w:rsidR="005D501D" w:rsidRDefault="005D501D" w:rsidP="00794FD4">
      <w:pPr>
        <w:spacing w:line="480" w:lineRule="auto"/>
        <w:rPr>
          <w:rFonts w:ascii="Times New Roman" w:hAnsi="Times New Roman" w:cs="Times New Roman"/>
        </w:rPr>
      </w:pPr>
    </w:p>
    <w:p w14:paraId="59424D4C" w14:textId="77777777" w:rsidR="005D501D" w:rsidRDefault="005D501D" w:rsidP="00794FD4">
      <w:pPr>
        <w:spacing w:line="480" w:lineRule="auto"/>
        <w:rPr>
          <w:rFonts w:ascii="Times New Roman" w:hAnsi="Times New Roman" w:cs="Times New Roman"/>
        </w:rPr>
      </w:pPr>
    </w:p>
    <w:p w14:paraId="5F9C4A27" w14:textId="77777777" w:rsidR="005D501D" w:rsidRDefault="005D501D" w:rsidP="00794FD4">
      <w:pPr>
        <w:spacing w:line="480" w:lineRule="auto"/>
        <w:rPr>
          <w:rFonts w:ascii="Times New Roman" w:hAnsi="Times New Roman" w:cs="Times New Roman"/>
        </w:rPr>
      </w:pPr>
    </w:p>
    <w:p w14:paraId="09D5A971" w14:textId="77777777" w:rsidR="005D501D" w:rsidRDefault="005D501D" w:rsidP="00794FD4">
      <w:pPr>
        <w:spacing w:line="480" w:lineRule="auto"/>
        <w:rPr>
          <w:rFonts w:ascii="Times New Roman" w:hAnsi="Times New Roman" w:cs="Times New Roman"/>
        </w:rPr>
      </w:pPr>
    </w:p>
    <w:p w14:paraId="64D1FD69" w14:textId="77777777" w:rsidR="005D501D" w:rsidRDefault="005D501D" w:rsidP="00794FD4">
      <w:pPr>
        <w:spacing w:line="480" w:lineRule="auto"/>
        <w:rPr>
          <w:rFonts w:ascii="Times New Roman" w:hAnsi="Times New Roman" w:cs="Times New Roman"/>
        </w:rPr>
      </w:pPr>
    </w:p>
    <w:p w14:paraId="66F3892C" w14:textId="77777777" w:rsidR="005D501D" w:rsidRDefault="005D501D" w:rsidP="00794FD4">
      <w:pPr>
        <w:spacing w:line="480" w:lineRule="auto"/>
        <w:rPr>
          <w:rFonts w:ascii="Times New Roman" w:hAnsi="Times New Roman" w:cs="Times New Roman"/>
        </w:rPr>
      </w:pPr>
    </w:p>
    <w:p w14:paraId="27E249A2" w14:textId="77777777" w:rsidR="005D501D" w:rsidRDefault="005D501D" w:rsidP="00794FD4">
      <w:pPr>
        <w:spacing w:line="480" w:lineRule="auto"/>
        <w:rPr>
          <w:rFonts w:ascii="Times New Roman" w:hAnsi="Times New Roman" w:cs="Times New Roman"/>
        </w:rPr>
      </w:pPr>
    </w:p>
    <w:p w14:paraId="2F2F8DDD" w14:textId="77777777" w:rsidR="005D501D" w:rsidRDefault="005D501D" w:rsidP="00794FD4">
      <w:pPr>
        <w:spacing w:line="480" w:lineRule="auto"/>
        <w:rPr>
          <w:rFonts w:ascii="Times New Roman" w:hAnsi="Times New Roman" w:cs="Times New Roman"/>
        </w:rPr>
      </w:pPr>
    </w:p>
    <w:p w14:paraId="4E623219" w14:textId="77777777" w:rsidR="005D501D" w:rsidRDefault="005D501D" w:rsidP="00794FD4">
      <w:pPr>
        <w:spacing w:line="480" w:lineRule="auto"/>
        <w:rPr>
          <w:rFonts w:ascii="Times New Roman" w:hAnsi="Times New Roman" w:cs="Times New Roman"/>
        </w:rPr>
      </w:pPr>
    </w:p>
    <w:p w14:paraId="2828C89E" w14:textId="77777777" w:rsidR="005D501D" w:rsidRDefault="005D501D" w:rsidP="00794FD4">
      <w:pPr>
        <w:spacing w:line="480" w:lineRule="auto"/>
        <w:rPr>
          <w:rFonts w:ascii="Times New Roman" w:hAnsi="Times New Roman" w:cs="Times New Roman"/>
        </w:rPr>
      </w:pPr>
    </w:p>
    <w:p w14:paraId="2A6D399F" w14:textId="77777777" w:rsidR="005D501D" w:rsidRDefault="005D501D" w:rsidP="00794FD4">
      <w:pPr>
        <w:spacing w:line="480" w:lineRule="auto"/>
        <w:rPr>
          <w:rFonts w:ascii="Times New Roman" w:hAnsi="Times New Roman" w:cs="Times New Roman"/>
        </w:rPr>
      </w:pPr>
    </w:p>
    <w:p w14:paraId="38FB7A7E" w14:textId="5AC2E7A2" w:rsidR="00AA21A1" w:rsidRDefault="00794FD4" w:rsidP="009B525D">
      <w:pPr>
        <w:pStyle w:val="Reference"/>
      </w:pPr>
      <w:proofErr w:type="gramStart"/>
      <w:r w:rsidRPr="009B525D">
        <w:t>Jung</w:t>
      </w:r>
      <w:r w:rsidR="00AA21A1" w:rsidRPr="009B525D">
        <w:t xml:space="preserve"> C.</w:t>
      </w:r>
      <w:r w:rsidRPr="009B525D">
        <w:t xml:space="preserve"> Using Games to Promote Communicative Skills in Language Learning</w:t>
      </w:r>
      <w:r w:rsidR="003E7AC8">
        <w:t>.</w:t>
      </w:r>
      <w:proofErr w:type="gramEnd"/>
      <w:r w:rsidR="003E7AC8">
        <w:t xml:space="preserve"> (2010)</w:t>
      </w:r>
      <w:proofErr w:type="gramStart"/>
      <w:r w:rsidR="003E7AC8">
        <w:t>.</w:t>
      </w:r>
      <w:r w:rsidR="00801AC0" w:rsidRPr="009B525D">
        <w:t xml:space="preserve"> </w:t>
      </w:r>
      <w:r w:rsidR="00801AC0" w:rsidRPr="00C77C14">
        <w:rPr>
          <w:i/>
        </w:rPr>
        <w:t xml:space="preserve">International Journal of </w:t>
      </w:r>
      <w:proofErr w:type="spellStart"/>
      <w:r w:rsidR="00801AC0" w:rsidRPr="00C77C14">
        <w:rPr>
          <w:i/>
        </w:rPr>
        <w:t>Artifical</w:t>
      </w:r>
      <w:proofErr w:type="spellEnd"/>
      <w:r w:rsidR="00801AC0" w:rsidRPr="00C77C14">
        <w:rPr>
          <w:i/>
        </w:rPr>
        <w:t xml:space="preserve"> Intelligence in Education</w:t>
      </w:r>
      <w:r w:rsidR="00801AC0" w:rsidRPr="009B525D">
        <w:t xml:space="preserve"> 20, 175-195</w:t>
      </w:r>
      <w:r w:rsidR="00B931E6" w:rsidRPr="009B525D">
        <w:t>.</w:t>
      </w:r>
      <w:proofErr w:type="gramEnd"/>
      <w:r w:rsidR="00B931E6" w:rsidRPr="009B525D">
        <w:t xml:space="preserve"> </w:t>
      </w:r>
      <w:r w:rsidR="00AA21A1" w:rsidRPr="009B525D">
        <w:t>Retrieved from http://iteslj</w:t>
      </w:r>
      <w:r w:rsidR="00AA21A1" w:rsidRPr="00AA21A1">
        <w:t>.org/Techniques/Chen-Games.html</w:t>
      </w:r>
      <w:r w:rsidR="005E6294">
        <w:t xml:space="preserve">. </w:t>
      </w:r>
      <w:r w:rsidR="005E6294">
        <w:rPr>
          <w:rFonts w:eastAsia="Times New Roman"/>
        </w:rPr>
        <w:t>DOI 10.3233/JAI-2010-0006</w:t>
      </w:r>
    </w:p>
    <w:p w14:paraId="210C98B8" w14:textId="77777777" w:rsidR="008A568E" w:rsidRDefault="008A568E" w:rsidP="00476100">
      <w:pPr>
        <w:widowControl w:val="0"/>
        <w:autoSpaceDE w:val="0"/>
        <w:autoSpaceDN w:val="0"/>
        <w:adjustRightInd w:val="0"/>
        <w:spacing w:after="420" w:line="480" w:lineRule="auto"/>
        <w:rPr>
          <w:rFonts w:ascii="Times New Roman" w:hAnsi="Times New Roman" w:cs="Times New Roman"/>
        </w:rPr>
      </w:pPr>
    </w:p>
    <w:p w14:paraId="1287A7A2" w14:textId="27C4B37C" w:rsidR="00794FD4" w:rsidRDefault="00794FD4" w:rsidP="00476100">
      <w:pPr>
        <w:widowControl w:val="0"/>
        <w:autoSpaceDE w:val="0"/>
        <w:autoSpaceDN w:val="0"/>
        <w:adjustRightInd w:val="0"/>
        <w:spacing w:after="420" w:line="480" w:lineRule="auto"/>
        <w:rPr>
          <w:rFonts w:ascii="Times New Roman" w:hAnsi="Times New Roman" w:cs="Times New Roman"/>
        </w:rPr>
      </w:pPr>
      <w:r w:rsidRPr="00843C7A">
        <w:rPr>
          <w:rFonts w:ascii="Times New Roman" w:hAnsi="Times New Roman" w:cs="Times New Roman"/>
        </w:rPr>
        <w:t xml:space="preserve">This article considers the reasons why games serve as excellent communicative activities. The use of games can be a powerful </w:t>
      </w:r>
      <w:proofErr w:type="gramStart"/>
      <w:r w:rsidRPr="00843C7A">
        <w:rPr>
          <w:rFonts w:ascii="Times New Roman" w:hAnsi="Times New Roman" w:cs="Times New Roman"/>
        </w:rPr>
        <w:t>language learning</w:t>
      </w:r>
      <w:proofErr w:type="gramEnd"/>
      <w:r w:rsidRPr="00843C7A">
        <w:rPr>
          <w:rFonts w:ascii="Times New Roman" w:hAnsi="Times New Roman" w:cs="Times New Roman"/>
        </w:rPr>
        <w:t xml:space="preserve"> tool. On the surface, the aim of all language games is for students to "use the language"; however, during game play learners also use the target language to persuade and negotiate their way to desired results. This process involves the productive and receptive skills simultaneously. In this article the author also shares her experience of some interesting games and their application in the language classroom.</w:t>
      </w:r>
    </w:p>
    <w:p w14:paraId="3F41FB6C" w14:textId="77777777" w:rsidR="008A568E" w:rsidRDefault="00794FD4" w:rsidP="008A568E">
      <w:pPr>
        <w:spacing w:line="480" w:lineRule="auto"/>
        <w:rPr>
          <w:rFonts w:ascii="Times New Roman" w:hAnsi="Times New Roman" w:cs="Times New Roman"/>
        </w:rPr>
      </w:pPr>
      <w:r w:rsidRPr="00843C7A">
        <w:rPr>
          <w:rFonts w:ascii="Times New Roman" w:hAnsi="Times New Roman" w:cs="Times New Roman"/>
        </w:rPr>
        <w:t>This paper represent to overview how teachers should focus on to teach language to seek task-oriented activities that engage their students in creative language use. Students learn language while playing since Games offer students a very entertaining and relaxing learning atmosphere. After learni</w:t>
      </w:r>
      <w:r w:rsidR="00B36EE9">
        <w:rPr>
          <w:rFonts w:ascii="Times New Roman" w:hAnsi="Times New Roman" w:cs="Times New Roman"/>
        </w:rPr>
        <w:t>ng and practicing new words, players</w:t>
      </w:r>
      <w:r w:rsidRPr="00843C7A">
        <w:rPr>
          <w:rFonts w:ascii="Times New Roman" w:hAnsi="Times New Roman" w:cs="Times New Roman"/>
        </w:rPr>
        <w:t xml:space="preserve"> have the opportunity to</w:t>
      </w:r>
      <w:r w:rsidR="00B36EE9">
        <w:rPr>
          <w:rFonts w:ascii="Times New Roman" w:hAnsi="Times New Roman" w:cs="Times New Roman"/>
        </w:rPr>
        <w:t xml:space="preserve"> use language in a without freaking out</w:t>
      </w:r>
      <w:r w:rsidRPr="00843C7A">
        <w:rPr>
          <w:rFonts w:ascii="Times New Roman" w:hAnsi="Times New Roman" w:cs="Times New Roman"/>
        </w:rPr>
        <w:t xml:space="preserve"> way. This eases the fear of negative evaluation, the concern of being negatively judged in public, and which is one of the main factors inhibiting language learners from using the target la</w:t>
      </w:r>
      <w:r w:rsidR="00E30919">
        <w:rPr>
          <w:rFonts w:ascii="Times New Roman" w:hAnsi="Times New Roman" w:cs="Times New Roman"/>
        </w:rPr>
        <w:t xml:space="preserve">nguage in front of other people. </w:t>
      </w:r>
      <w:r w:rsidR="00B36EE9">
        <w:rPr>
          <w:rFonts w:ascii="Times New Roman" w:hAnsi="Times New Roman" w:cs="Times New Roman"/>
        </w:rPr>
        <w:t>The one of strength in this paper is how Competition helps students while playing games improve their</w:t>
      </w:r>
      <w:r w:rsidRPr="00843C7A">
        <w:rPr>
          <w:rFonts w:ascii="Times New Roman" w:hAnsi="Times New Roman" w:cs="Times New Roman"/>
        </w:rPr>
        <w:t xml:space="preserve"> communicative skills. </w:t>
      </w:r>
      <w:r w:rsidR="00B36EE9">
        <w:rPr>
          <w:rFonts w:ascii="Times New Roman" w:hAnsi="Times New Roman" w:cs="Times New Roman"/>
        </w:rPr>
        <w:t xml:space="preserve">The one of the weaknesses of paper is to generalize players without giving exception. </w:t>
      </w:r>
    </w:p>
    <w:p w14:paraId="4AB2E793" w14:textId="615741F6" w:rsidR="00794FD4" w:rsidRPr="008A568E" w:rsidRDefault="00794FD4" w:rsidP="008A568E">
      <w:pPr>
        <w:spacing w:line="480" w:lineRule="auto"/>
        <w:rPr>
          <w:rFonts w:ascii="Times New Roman" w:hAnsi="Times New Roman" w:cs="Times New Roman"/>
        </w:rPr>
      </w:pPr>
      <w:r w:rsidRPr="00843C7A">
        <w:t xml:space="preserve"> </w:t>
      </w:r>
    </w:p>
    <w:p w14:paraId="2B1ED389" w14:textId="79BF99E4" w:rsidR="009F2F70" w:rsidRPr="003E7DBF" w:rsidRDefault="00794FD4" w:rsidP="009B525D">
      <w:pPr>
        <w:pStyle w:val="Reference"/>
      </w:pPr>
      <w:r w:rsidRPr="00843C7A">
        <w:t>Arnold</w:t>
      </w:r>
      <w:r w:rsidR="00E54963">
        <w:t xml:space="preserve"> M.,</w:t>
      </w:r>
      <w:r w:rsidRPr="00843C7A">
        <w:t xml:space="preserve"> Doe</w:t>
      </w:r>
      <w:r w:rsidR="00E54963">
        <w:t xml:space="preserve"> R.</w:t>
      </w:r>
      <w:r w:rsidRPr="00843C7A">
        <w:t>, Second Language Acquisition Video Game. 1-13</w:t>
      </w:r>
      <w:r w:rsidR="003E7DBF">
        <w:t xml:space="preserve">. </w:t>
      </w:r>
      <w:r w:rsidR="009F2F70">
        <w:t xml:space="preserve">Retrieved from </w:t>
      </w:r>
      <w:r w:rsidR="009F2F70" w:rsidRPr="009F2F70">
        <w:t>http://www.cse.sc.edu/files/Matthew%20and%20Renaldo.pdf</w:t>
      </w:r>
    </w:p>
    <w:p w14:paraId="6B8A7180" w14:textId="77777777" w:rsidR="008A568E" w:rsidRDefault="008A568E" w:rsidP="00794FD4">
      <w:pPr>
        <w:widowControl w:val="0"/>
        <w:autoSpaceDE w:val="0"/>
        <w:autoSpaceDN w:val="0"/>
        <w:adjustRightInd w:val="0"/>
        <w:spacing w:after="240" w:line="480" w:lineRule="auto"/>
        <w:rPr>
          <w:rFonts w:ascii="Times New Roman" w:hAnsi="Times New Roman" w:cs="Times New Roman"/>
        </w:rPr>
      </w:pPr>
    </w:p>
    <w:p w14:paraId="40F764C2" w14:textId="77777777" w:rsidR="00794FD4" w:rsidRPr="00843C7A" w:rsidRDefault="00794FD4" w:rsidP="00794FD4">
      <w:pPr>
        <w:widowControl w:val="0"/>
        <w:autoSpaceDE w:val="0"/>
        <w:autoSpaceDN w:val="0"/>
        <w:adjustRightInd w:val="0"/>
        <w:spacing w:after="240" w:line="480" w:lineRule="auto"/>
        <w:rPr>
          <w:rFonts w:ascii="Times New Roman" w:hAnsi="Times New Roman" w:cs="Times New Roman"/>
        </w:rPr>
      </w:pPr>
      <w:r w:rsidRPr="00843C7A">
        <w:rPr>
          <w:rFonts w:ascii="Times New Roman" w:hAnsi="Times New Roman" w:cs="Times New Roman"/>
        </w:rPr>
        <w:t xml:space="preserve">Traditional methods of learning a second language are often difficult, frustrating, and time-consuming. Typical classroom strategies employ memorization and </w:t>
      </w:r>
      <w:proofErr w:type="gramStart"/>
      <w:r w:rsidRPr="00843C7A">
        <w:rPr>
          <w:rFonts w:ascii="Times New Roman" w:hAnsi="Times New Roman" w:cs="Times New Roman"/>
        </w:rPr>
        <w:t>drills which</w:t>
      </w:r>
      <w:proofErr w:type="gramEnd"/>
      <w:r w:rsidRPr="00843C7A">
        <w:rPr>
          <w:rFonts w:ascii="Times New Roman" w:hAnsi="Times New Roman" w:cs="Times New Roman"/>
        </w:rPr>
        <w:t xml:space="preserve"> are often intimidating and frequently ineffective. Communication among people in an ever increasingly connected world with a vast array of languages utilized is vital for so many parts of society. The goal of our research is to create a second language acquisition video game to provide an effective and inviting alternative to learning a second language in a classroom. The approach is to employ a few theories of language teaching integrated with a fun and interesting game. The second language acquisition game exposes the player to an abundance of simple, comprehensible input of their target language in an interesting, motivating, and low stress setting to allow the player to naturally acquire the language. Untitled utilizes total immersion, focusing on the language’s culture to offer a fun, motivating, and low pressure way to naturally acquire a language directly through intrinsic meanings of words by two and three dimensional representations in contrast to translations into the learner’s native language, creating a unique experience.</w:t>
      </w:r>
    </w:p>
    <w:p w14:paraId="3931345C" w14:textId="77777777" w:rsidR="008A568E" w:rsidRDefault="008A568E" w:rsidP="00794FD4">
      <w:pPr>
        <w:widowControl w:val="0"/>
        <w:autoSpaceDE w:val="0"/>
        <w:autoSpaceDN w:val="0"/>
        <w:adjustRightInd w:val="0"/>
        <w:spacing w:after="240" w:line="480" w:lineRule="auto"/>
        <w:rPr>
          <w:rFonts w:ascii="Times New Roman" w:hAnsi="Times New Roman" w:cs="Times New Roman"/>
        </w:rPr>
      </w:pPr>
    </w:p>
    <w:p w14:paraId="2BAAF516" w14:textId="73715FC3" w:rsidR="00794FD4" w:rsidRPr="00843C7A" w:rsidRDefault="00794FD4" w:rsidP="00794FD4">
      <w:pPr>
        <w:widowControl w:val="0"/>
        <w:autoSpaceDE w:val="0"/>
        <w:autoSpaceDN w:val="0"/>
        <w:adjustRightInd w:val="0"/>
        <w:spacing w:after="240" w:line="480" w:lineRule="auto"/>
        <w:rPr>
          <w:rFonts w:ascii="Times New Roman" w:hAnsi="Times New Roman" w:cs="Times New Roman"/>
        </w:rPr>
      </w:pPr>
      <w:r w:rsidRPr="00843C7A">
        <w:rPr>
          <w:rFonts w:ascii="Times New Roman" w:hAnsi="Times New Roman" w:cs="Times New Roman"/>
        </w:rPr>
        <w:t xml:space="preserve">The main of paper is the Second Language acquisition </w:t>
      </w:r>
      <w:r w:rsidR="00FA26B5">
        <w:rPr>
          <w:rFonts w:ascii="Times New Roman" w:hAnsi="Times New Roman" w:cs="Times New Roman"/>
        </w:rPr>
        <w:t>th</w:t>
      </w:r>
      <w:r w:rsidR="007237A7">
        <w:rPr>
          <w:rFonts w:ascii="Times New Roman" w:hAnsi="Times New Roman" w:cs="Times New Roman"/>
        </w:rPr>
        <w:t xml:space="preserve">eory states that learner learn </w:t>
      </w:r>
      <w:r w:rsidR="00FA26B5">
        <w:rPr>
          <w:rFonts w:ascii="Times New Roman" w:hAnsi="Times New Roman" w:cs="Times New Roman"/>
        </w:rPr>
        <w:t>an intuitive way</w:t>
      </w:r>
      <w:r w:rsidRPr="00843C7A">
        <w:rPr>
          <w:rFonts w:ascii="Times New Roman" w:hAnsi="Times New Roman" w:cs="Times New Roman"/>
        </w:rPr>
        <w:t xml:space="preserve"> for a second language rather than learning</w:t>
      </w:r>
      <w:r w:rsidR="00FA26B5">
        <w:rPr>
          <w:rFonts w:ascii="Times New Roman" w:hAnsi="Times New Roman" w:cs="Times New Roman"/>
        </w:rPr>
        <w:t xml:space="preserve"> the structure and grammar rules.</w:t>
      </w:r>
      <w:r w:rsidR="00932AEB">
        <w:rPr>
          <w:rFonts w:ascii="Times New Roman" w:hAnsi="Times New Roman" w:cs="Times New Roman"/>
        </w:rPr>
        <w:t xml:space="preserve"> </w:t>
      </w:r>
      <w:r w:rsidR="00FA26B5">
        <w:rPr>
          <w:rFonts w:ascii="Times New Roman" w:hAnsi="Times New Roman" w:cs="Times New Roman"/>
        </w:rPr>
        <w:t>After getting some know</w:t>
      </w:r>
      <w:r w:rsidR="007237A7">
        <w:rPr>
          <w:rFonts w:ascii="Times New Roman" w:hAnsi="Times New Roman" w:cs="Times New Roman"/>
        </w:rPr>
        <w:t xml:space="preserve">ledge and </w:t>
      </w:r>
      <w:r w:rsidRPr="00843C7A">
        <w:rPr>
          <w:rFonts w:ascii="Times New Roman" w:hAnsi="Times New Roman" w:cs="Times New Roman"/>
        </w:rPr>
        <w:t>learner then uses this knowledge to produce output</w:t>
      </w:r>
      <w:r>
        <w:rPr>
          <w:rFonts w:ascii="Times New Roman" w:hAnsi="Times New Roman" w:cs="Times New Roman"/>
        </w:rPr>
        <w:t xml:space="preserve"> in the target language that</w:t>
      </w:r>
      <w:r w:rsidRPr="00843C7A">
        <w:rPr>
          <w:rFonts w:ascii="Times New Roman" w:hAnsi="Times New Roman" w:cs="Times New Roman"/>
        </w:rPr>
        <w:t xml:space="preserve"> </w:t>
      </w:r>
      <w:r>
        <w:rPr>
          <w:rFonts w:ascii="Times New Roman" w:hAnsi="Times New Roman" w:cs="Times New Roman"/>
        </w:rPr>
        <w:t xml:space="preserve">is </w:t>
      </w:r>
      <w:r w:rsidRPr="00843C7A">
        <w:rPr>
          <w:rFonts w:ascii="Times New Roman" w:hAnsi="Times New Roman" w:cs="Times New Roman"/>
        </w:rPr>
        <w:t>regulated by traditionally learned grammar knowledge.</w:t>
      </w:r>
      <w:r w:rsidR="007237A7">
        <w:rPr>
          <w:rFonts w:ascii="Times New Roman" w:hAnsi="Times New Roman" w:cs="Times New Roman"/>
        </w:rPr>
        <w:t xml:space="preserve"> </w:t>
      </w:r>
      <w:r w:rsidRPr="00843C7A">
        <w:rPr>
          <w:rFonts w:ascii="Times New Roman" w:hAnsi="Times New Roman" w:cs="Times New Roman"/>
        </w:rPr>
        <w:t xml:space="preserve">There have been three generations of educational games. Behavior, learn, and culture are the main effective educational games employ. The principles seek to guide the creation of the best foreign language video games possible by keeping fun levels high, stress levels low, and language learning to the maximum. </w:t>
      </w:r>
      <w:r w:rsidR="007237A7">
        <w:rPr>
          <w:rFonts w:ascii="Times New Roman" w:hAnsi="Times New Roman" w:cs="Times New Roman"/>
        </w:rPr>
        <w:t xml:space="preserve">The strength of paper is to how motivation affects second language acquisition. </w:t>
      </w:r>
    </w:p>
    <w:p w14:paraId="58891526" w14:textId="77777777" w:rsidR="00794FD4" w:rsidRPr="00843C7A" w:rsidRDefault="00794FD4" w:rsidP="00794FD4">
      <w:pPr>
        <w:spacing w:line="480" w:lineRule="auto"/>
        <w:rPr>
          <w:rFonts w:ascii="Times New Roman" w:hAnsi="Times New Roman" w:cs="Times New Roman"/>
        </w:rPr>
      </w:pPr>
    </w:p>
    <w:p w14:paraId="09720290" w14:textId="77777777" w:rsidR="0088733C" w:rsidRDefault="0088733C" w:rsidP="00E662B8">
      <w:pPr>
        <w:pStyle w:val="Heading1"/>
      </w:pPr>
    </w:p>
    <w:p w14:paraId="516FB167" w14:textId="77777777" w:rsidR="00794FD4" w:rsidRDefault="00794FD4" w:rsidP="00E662B8">
      <w:pPr>
        <w:pStyle w:val="Heading1"/>
      </w:pPr>
    </w:p>
    <w:p w14:paraId="44F5B08F" w14:textId="77777777" w:rsidR="00794FD4" w:rsidRDefault="00794FD4" w:rsidP="00E662B8">
      <w:pPr>
        <w:pStyle w:val="Heading1"/>
      </w:pPr>
    </w:p>
    <w:p w14:paraId="20832642" w14:textId="77777777" w:rsidR="00794FD4" w:rsidRDefault="00794FD4" w:rsidP="00E662B8">
      <w:pPr>
        <w:pStyle w:val="Heading1"/>
      </w:pPr>
    </w:p>
    <w:p w14:paraId="625F7051" w14:textId="77777777" w:rsidR="00794FD4" w:rsidRDefault="00794FD4" w:rsidP="00E662B8">
      <w:pPr>
        <w:pStyle w:val="Heading1"/>
      </w:pPr>
    </w:p>
    <w:p w14:paraId="1DFD2993" w14:textId="77777777" w:rsidR="00794FD4" w:rsidRDefault="00794FD4" w:rsidP="00794FD4">
      <w:pPr>
        <w:pStyle w:val="Heading1"/>
      </w:pPr>
    </w:p>
    <w:p w14:paraId="1430ACEB" w14:textId="77777777" w:rsidR="00794FD4" w:rsidRDefault="00794FD4" w:rsidP="00794FD4">
      <w:pPr>
        <w:pStyle w:val="Heading1"/>
      </w:pPr>
    </w:p>
    <w:p w14:paraId="5F73A171" w14:textId="77777777" w:rsidR="00932AEB" w:rsidRDefault="00932AEB" w:rsidP="00794FD4">
      <w:pPr>
        <w:pStyle w:val="Heading1"/>
      </w:pPr>
    </w:p>
    <w:p w14:paraId="72055193" w14:textId="77777777" w:rsidR="00932AEB" w:rsidRDefault="00932AEB" w:rsidP="00794FD4">
      <w:pPr>
        <w:pStyle w:val="Heading1"/>
      </w:pPr>
    </w:p>
    <w:p w14:paraId="51177953" w14:textId="77777777" w:rsidR="00932AEB" w:rsidRDefault="00932AEB" w:rsidP="00794FD4">
      <w:pPr>
        <w:pStyle w:val="Heading1"/>
      </w:pPr>
    </w:p>
    <w:p w14:paraId="0C9647FC" w14:textId="77777777" w:rsidR="00932AEB" w:rsidRDefault="00932AEB" w:rsidP="00794FD4">
      <w:pPr>
        <w:pStyle w:val="Heading1"/>
      </w:pPr>
    </w:p>
    <w:p w14:paraId="7C54586C" w14:textId="77777777" w:rsidR="00932AEB" w:rsidRDefault="00932AEB" w:rsidP="00794FD4">
      <w:pPr>
        <w:pStyle w:val="Heading1"/>
      </w:pPr>
    </w:p>
    <w:p w14:paraId="4AD12B2F" w14:textId="77777777" w:rsidR="00932AEB" w:rsidRDefault="00932AEB" w:rsidP="00794FD4">
      <w:pPr>
        <w:pStyle w:val="Heading1"/>
      </w:pPr>
    </w:p>
    <w:p w14:paraId="22ADA063" w14:textId="77777777" w:rsidR="00932AEB" w:rsidRDefault="00932AEB" w:rsidP="00794FD4">
      <w:pPr>
        <w:pStyle w:val="Heading1"/>
      </w:pPr>
    </w:p>
    <w:p w14:paraId="79EEACCF" w14:textId="77777777" w:rsidR="00932AEB" w:rsidRDefault="00932AEB" w:rsidP="00794FD4">
      <w:pPr>
        <w:pStyle w:val="Heading1"/>
      </w:pPr>
    </w:p>
    <w:p w14:paraId="56CCD18C" w14:textId="77777777" w:rsidR="00932AEB" w:rsidRDefault="00932AEB" w:rsidP="003E7DBF">
      <w:pPr>
        <w:pStyle w:val="Reference"/>
      </w:pPr>
    </w:p>
    <w:p w14:paraId="0A8FC72C" w14:textId="77777777" w:rsidR="00932AEB" w:rsidRDefault="00932AEB" w:rsidP="003E7DBF">
      <w:pPr>
        <w:pStyle w:val="Reference"/>
      </w:pPr>
    </w:p>
    <w:p w14:paraId="3AC9029A" w14:textId="4C759B1F" w:rsidR="00932AEB" w:rsidRDefault="00932AEB" w:rsidP="00932AEB">
      <w:pPr>
        <w:pStyle w:val="Heading1"/>
      </w:pPr>
      <w:r>
        <w:t xml:space="preserve">Annotated Bibliography 2 </w:t>
      </w:r>
    </w:p>
    <w:p w14:paraId="49856072" w14:textId="1CD1E19D" w:rsidR="00932AEB" w:rsidRDefault="00932AEB" w:rsidP="00932AEB">
      <w:pPr>
        <w:pStyle w:val="Heading1"/>
      </w:pPr>
      <w:r>
        <w:t xml:space="preserve">Reference </w:t>
      </w:r>
    </w:p>
    <w:p w14:paraId="71A583B3" w14:textId="3C16B6B0" w:rsidR="008C2AC9" w:rsidRPr="00C471B0" w:rsidRDefault="009C4BF2" w:rsidP="003E7DBF">
      <w:pPr>
        <w:pStyle w:val="Reference"/>
      </w:pPr>
      <w:proofErr w:type="gramStart"/>
      <w:r w:rsidRPr="0088733C">
        <w:t>Rankin</w:t>
      </w:r>
      <w:r w:rsidR="00857E5E" w:rsidRPr="0088733C">
        <w:t xml:space="preserve"> Y., </w:t>
      </w:r>
      <w:r w:rsidRPr="0088733C">
        <w:t>Gold</w:t>
      </w:r>
      <w:r w:rsidR="00857E5E" w:rsidRPr="0088733C">
        <w:t xml:space="preserve"> R., and</w:t>
      </w:r>
      <w:r w:rsidRPr="0088733C">
        <w:t xml:space="preserve"> Gooch</w:t>
      </w:r>
      <w:r w:rsidR="00857E5E" w:rsidRPr="0088733C">
        <w:t xml:space="preserve"> B. (2006).</w:t>
      </w:r>
      <w:proofErr w:type="gramEnd"/>
      <w:r w:rsidR="008F2232" w:rsidRPr="0088733C">
        <w:t xml:space="preserve"> </w:t>
      </w:r>
      <w:proofErr w:type="gramStart"/>
      <w:r w:rsidRPr="0088733C">
        <w:t xml:space="preserve">3D Role-Playing Games as Language Learning </w:t>
      </w:r>
      <w:r w:rsidR="008F2232" w:rsidRPr="0088733C">
        <w:t>Tools.</w:t>
      </w:r>
      <w:proofErr w:type="gramEnd"/>
      <w:r w:rsidR="008C2AC9" w:rsidRPr="0088733C">
        <w:t xml:space="preserve"> </w:t>
      </w:r>
      <w:proofErr w:type="gramStart"/>
      <w:r w:rsidR="002C2778" w:rsidRPr="0088733C">
        <w:rPr>
          <w:i/>
        </w:rPr>
        <w:t xml:space="preserve">Proceedings of </w:t>
      </w:r>
      <w:proofErr w:type="spellStart"/>
      <w:r w:rsidR="002C2778" w:rsidRPr="0088733C">
        <w:rPr>
          <w:i/>
        </w:rPr>
        <w:t>E</w:t>
      </w:r>
      <w:r w:rsidR="008C2AC9" w:rsidRPr="0088733C">
        <w:rPr>
          <w:i/>
        </w:rPr>
        <w:t>uroGraphics</w:t>
      </w:r>
      <w:proofErr w:type="spellEnd"/>
      <w:r w:rsidR="00775237" w:rsidRPr="0088733C">
        <w:rPr>
          <w:i/>
        </w:rPr>
        <w:t xml:space="preserve"> Conferenc</w:t>
      </w:r>
      <w:r w:rsidR="00775237" w:rsidRPr="0088733C">
        <w:t>e</w:t>
      </w:r>
      <w:r w:rsidR="008C2AC9" w:rsidRPr="0088733C">
        <w:t>, 25(3).</w:t>
      </w:r>
      <w:proofErr w:type="gramEnd"/>
      <w:r w:rsidR="008C2AC9" w:rsidRPr="0088733C">
        <w:t xml:space="preserve"> ‎</w:t>
      </w:r>
      <w:r w:rsidR="002A6734" w:rsidRPr="0088733C">
        <w:t>Retrieved from http://www.thegooch.org/Publications/PDFs/Rankin</w:t>
      </w:r>
      <w:r w:rsidR="002A6734" w:rsidRPr="00C471B0">
        <w:t>_Gold_Gooch.pdf</w:t>
      </w:r>
      <w:r w:rsidR="008C2AC9" w:rsidRPr="008C2AC9">
        <w:rPr>
          <w:rFonts w:ascii="Arial" w:hAnsi="Arial" w:cs="Arial"/>
          <w:color w:val="128B27"/>
          <w:sz w:val="28"/>
          <w:szCs w:val="28"/>
        </w:rPr>
        <w:t xml:space="preserve"> </w:t>
      </w:r>
      <w:proofErr w:type="spellStart"/>
      <w:r w:rsidR="008C2AC9" w:rsidRPr="008C2AC9">
        <w:t>doi</w:t>
      </w:r>
      <w:proofErr w:type="spellEnd"/>
      <w:r w:rsidR="008C2AC9" w:rsidRPr="008C2AC9">
        <w:t>=10.1.1.151.8843‎</w:t>
      </w:r>
    </w:p>
    <w:p w14:paraId="06B8F94E" w14:textId="77777777" w:rsidR="004E49F9" w:rsidRPr="00C471B0" w:rsidRDefault="004E49F9" w:rsidP="004E49F9">
      <w:pPr>
        <w:widowControl w:val="0"/>
        <w:autoSpaceDE w:val="0"/>
        <w:autoSpaceDN w:val="0"/>
        <w:adjustRightInd w:val="0"/>
        <w:spacing w:after="240"/>
        <w:rPr>
          <w:rFonts w:ascii="Times New Roman" w:hAnsi="Times New Roman" w:cs="Times New Roman"/>
          <w:b/>
        </w:rPr>
      </w:pPr>
      <w:r w:rsidRPr="00C471B0">
        <w:rPr>
          <w:rFonts w:ascii="Times New Roman" w:hAnsi="Times New Roman" w:cs="Times New Roman"/>
          <w:b/>
        </w:rPr>
        <w:t>Abstract</w:t>
      </w:r>
    </w:p>
    <w:p w14:paraId="0140E960" w14:textId="77777777" w:rsidR="004E49F9" w:rsidRPr="00C471B0" w:rsidRDefault="004E49F9" w:rsidP="004E49F9">
      <w:pPr>
        <w:widowControl w:val="0"/>
        <w:autoSpaceDE w:val="0"/>
        <w:autoSpaceDN w:val="0"/>
        <w:adjustRightInd w:val="0"/>
        <w:spacing w:after="240"/>
        <w:rPr>
          <w:rFonts w:ascii="Times New Roman" w:hAnsi="Times New Roman" w:cs="Times New Roman"/>
        </w:rPr>
      </w:pPr>
    </w:p>
    <w:p w14:paraId="3245B8A8" w14:textId="0A4550E8" w:rsidR="004E49F9" w:rsidRPr="00C471B0" w:rsidRDefault="004E49F9" w:rsidP="00F4394C">
      <w:pPr>
        <w:widowControl w:val="0"/>
        <w:autoSpaceDE w:val="0"/>
        <w:autoSpaceDN w:val="0"/>
        <w:adjustRightInd w:val="0"/>
        <w:spacing w:after="240" w:line="480" w:lineRule="auto"/>
        <w:rPr>
          <w:rFonts w:ascii="Times New Roman" w:hAnsi="Times New Roman" w:cs="Times New Roman"/>
        </w:rPr>
      </w:pPr>
      <w:r w:rsidRPr="00C471B0">
        <w:rPr>
          <w:rFonts w:ascii="Times New Roman" w:hAnsi="Times New Roman" w:cs="Times New Roman"/>
          <w:iCs/>
        </w:rPr>
        <w:t xml:space="preserve">Leveraging the experiential cognition and motivational factors of 3D games, we conduct a pilot study that utilizes </w:t>
      </w:r>
      <w:r w:rsidRPr="00C471B0">
        <w:rPr>
          <w:rFonts w:ascii="Times New Roman" w:hAnsi="Times New Roman" w:cs="Times New Roman"/>
        </w:rPr>
        <w:t xml:space="preserve">Ever Quest 2 </w:t>
      </w:r>
      <w:r w:rsidRPr="00C471B0">
        <w:rPr>
          <w:rFonts w:ascii="Times New Roman" w:hAnsi="Times New Roman" w:cs="Times New Roman"/>
          <w:iCs/>
        </w:rPr>
        <w:t xml:space="preserve">as pedagogical learning tool for English as a second language (ESL) students. We combine the ben- </w:t>
      </w:r>
      <w:proofErr w:type="spellStart"/>
      <w:r w:rsidRPr="00C471B0">
        <w:rPr>
          <w:rFonts w:ascii="Times New Roman" w:hAnsi="Times New Roman" w:cs="Times New Roman"/>
          <w:iCs/>
        </w:rPr>
        <w:t>efits</w:t>
      </w:r>
      <w:proofErr w:type="spellEnd"/>
      <w:r w:rsidRPr="00C471B0">
        <w:rPr>
          <w:rFonts w:ascii="Times New Roman" w:hAnsi="Times New Roman" w:cs="Times New Roman"/>
          <w:iCs/>
        </w:rPr>
        <w:t xml:space="preserve"> of massive multiplayer online role-playing games (MMORPGs) and second language methodology to create a digital learning environment for second language acquisition (SLA). Rather than using traditional computer- assisted language learning (CALL) software, we explore the immersive, virtual environment of </w:t>
      </w:r>
      <w:r w:rsidRPr="00C471B0">
        <w:rPr>
          <w:rFonts w:ascii="Times New Roman" w:hAnsi="Times New Roman" w:cs="Times New Roman"/>
        </w:rPr>
        <w:t xml:space="preserve">Ever Quest 2 </w:t>
      </w:r>
      <w:r w:rsidRPr="00C471B0">
        <w:rPr>
          <w:rFonts w:ascii="Times New Roman" w:hAnsi="Times New Roman" w:cs="Times New Roman"/>
          <w:iCs/>
        </w:rPr>
        <w:t xml:space="preserve">as ESL participants assume virtual identities and engage in social interactions within the game world. We suggest that language becomes a crucial artifact for character development and completion of game tasks in the virtual world. Preliminary results demonstrate that </w:t>
      </w:r>
      <w:r w:rsidRPr="00C471B0">
        <w:rPr>
          <w:rFonts w:ascii="Times New Roman" w:hAnsi="Times New Roman" w:cs="Times New Roman"/>
        </w:rPr>
        <w:t xml:space="preserve">Ever Quest 2 </w:t>
      </w:r>
      <w:r w:rsidRPr="00C471B0">
        <w:rPr>
          <w:rFonts w:ascii="Times New Roman" w:hAnsi="Times New Roman" w:cs="Times New Roman"/>
          <w:iCs/>
        </w:rPr>
        <w:t>intermediate and advanced ESL students increase their English vocabulary by 40% as result of game play interactions with non-playing characters (NPCs). Furthermore, intermediate and advanced ESL students practice their conversational skills with</w:t>
      </w:r>
      <w:r w:rsidR="007D11AA" w:rsidRPr="00C471B0">
        <w:rPr>
          <w:rFonts w:ascii="Times New Roman" w:hAnsi="Times New Roman" w:cs="Times New Roman"/>
          <w:iCs/>
        </w:rPr>
        <w:t xml:space="preserve"> playing characters (PCs), gen</w:t>
      </w:r>
      <w:r w:rsidRPr="00C471B0">
        <w:rPr>
          <w:rFonts w:ascii="Times New Roman" w:hAnsi="Times New Roman" w:cs="Times New Roman"/>
          <w:iCs/>
        </w:rPr>
        <w:t>erating a 100% increase in chat messages during eight sessions of game play. These results lead to the conclusion that MMORPGs can provide motivation and adequate language learning support for intermediate and advanced ESL students.</w:t>
      </w:r>
    </w:p>
    <w:p w14:paraId="6464DAE0" w14:textId="0486467C" w:rsidR="00633845" w:rsidRDefault="00633845">
      <w:pPr>
        <w:rPr>
          <w:rFonts w:ascii="Times New Roman" w:hAnsi="Times New Roman" w:cs="Times New Roman"/>
          <w:b/>
        </w:rPr>
      </w:pPr>
      <w:r w:rsidRPr="00C471B0">
        <w:rPr>
          <w:rFonts w:ascii="Times New Roman" w:hAnsi="Times New Roman" w:cs="Times New Roman"/>
          <w:b/>
        </w:rPr>
        <w:t xml:space="preserve">Annotation </w:t>
      </w:r>
    </w:p>
    <w:p w14:paraId="65F3E90D" w14:textId="77777777" w:rsidR="002419CC" w:rsidRDefault="002419CC" w:rsidP="007441D1">
      <w:pPr>
        <w:spacing w:line="480" w:lineRule="auto"/>
        <w:rPr>
          <w:rFonts w:ascii="Times New Roman" w:hAnsi="Times New Roman" w:cs="Times New Roman"/>
        </w:rPr>
      </w:pPr>
    </w:p>
    <w:p w14:paraId="7F7C9BBD" w14:textId="6A6FAAC7" w:rsidR="007441D1" w:rsidRPr="007441D1" w:rsidRDefault="007441D1" w:rsidP="007441D1">
      <w:pPr>
        <w:spacing w:line="480" w:lineRule="auto"/>
        <w:rPr>
          <w:rFonts w:ascii="Times New Roman" w:hAnsi="Times New Roman" w:cs="Times New Roman"/>
          <w:b/>
        </w:rPr>
      </w:pPr>
      <w:r w:rsidRPr="007441D1">
        <w:rPr>
          <w:rFonts w:ascii="Times New Roman" w:hAnsi="Times New Roman" w:cs="Times New Roman"/>
        </w:rPr>
        <w:t>This paper is relevant to my future research because I am planning to investigate the use of games in education for second language learners. The aim of this paper is the design of two games to teach students to second language skills and to identify the appropriate pedagogical strategy that enables students to leverage the benefits of gaming. This is highly relevant for my own research since students develop proficiency in the target second language as they communicate with native speakers in a video game. I teach Turkish through the TCCP, and my own students report they learn from interactive websites where they chat with native speakers. This could be leveraged greatly through a richer interface. In the paper, the video game has a chat section that allows foreign students to meet with native speakers, acquire new vocabulary, reading comprehension, as well as English translation skills, and conversational skills. In turn, native speakers have a chance to learn about other cultures. Video games like this bring foreign language students and native speakers closer. One weakness of this setting is how it could be threatening and not safe users. Good game design of future educational games will need to provide mechanisms to prevent abuse.</w:t>
      </w:r>
    </w:p>
    <w:p w14:paraId="52759948" w14:textId="77777777" w:rsidR="00633845" w:rsidRPr="007441D1" w:rsidRDefault="00633845" w:rsidP="007441D1">
      <w:pPr>
        <w:spacing w:line="480" w:lineRule="auto"/>
        <w:rPr>
          <w:rFonts w:ascii="Times New Roman" w:hAnsi="Times New Roman" w:cs="Times New Roman"/>
        </w:rPr>
      </w:pPr>
    </w:p>
    <w:p w14:paraId="7FDDDFEE" w14:textId="77777777" w:rsidR="00FA5821" w:rsidRPr="00C471B0" w:rsidRDefault="00633845" w:rsidP="00D00211">
      <w:pPr>
        <w:pStyle w:val="Heading1"/>
      </w:pPr>
      <w:r w:rsidRPr="00C471B0">
        <w:t>Reference</w:t>
      </w:r>
    </w:p>
    <w:p w14:paraId="5DC2C7F3" w14:textId="2C558E2D" w:rsidR="00925FC4" w:rsidRPr="00C471B0" w:rsidRDefault="00B34001" w:rsidP="0088733C">
      <w:pPr>
        <w:pStyle w:val="Reference"/>
      </w:pPr>
      <w:r w:rsidRPr="00C471B0">
        <w:t>Sorensen B., Meyer</w:t>
      </w:r>
      <w:r w:rsidR="00925FC4" w:rsidRPr="00C471B0">
        <w:t xml:space="preserve"> B. (2007). </w:t>
      </w:r>
      <w:proofErr w:type="gramStart"/>
      <w:r w:rsidR="00925FC4" w:rsidRPr="00C471B0">
        <w:t>Serious Games in language learning and teachi</w:t>
      </w:r>
      <w:r w:rsidR="002C2778">
        <w:t>ng – a theoretical perspective.</w:t>
      </w:r>
      <w:proofErr w:type="gramEnd"/>
      <w:r w:rsidR="002C2778">
        <w:t xml:space="preserve"> </w:t>
      </w:r>
      <w:proofErr w:type="gramStart"/>
      <w:r w:rsidR="002C2778">
        <w:rPr>
          <w:bCs/>
          <w:i/>
        </w:rPr>
        <w:t>Proceedings of DIGRA 2007</w:t>
      </w:r>
      <w:r w:rsidR="00925FC4" w:rsidRPr="00775237">
        <w:rPr>
          <w:bCs/>
          <w:i/>
        </w:rPr>
        <w:t>Conference.</w:t>
      </w:r>
      <w:proofErr w:type="gramEnd"/>
      <w:r w:rsidR="00D00211" w:rsidRPr="00C471B0">
        <w:rPr>
          <w:bCs/>
        </w:rPr>
        <w:t xml:space="preserve"> </w:t>
      </w:r>
      <w:r w:rsidR="002C2778">
        <w:rPr>
          <w:bCs/>
        </w:rPr>
        <w:t>(</w:t>
      </w:r>
      <w:proofErr w:type="gramStart"/>
      <w:r w:rsidR="002C2778">
        <w:rPr>
          <w:bCs/>
        </w:rPr>
        <w:t>pp</w:t>
      </w:r>
      <w:proofErr w:type="gramEnd"/>
      <w:r w:rsidR="002C2778">
        <w:rPr>
          <w:bCs/>
        </w:rPr>
        <w:t xml:space="preserve">. </w:t>
      </w:r>
      <w:r w:rsidR="00775237">
        <w:rPr>
          <w:bCs/>
        </w:rPr>
        <w:t>559-566</w:t>
      </w:r>
      <w:r w:rsidR="002C2778">
        <w:rPr>
          <w:bCs/>
        </w:rPr>
        <w:t>).</w:t>
      </w:r>
    </w:p>
    <w:p w14:paraId="41B7BFF4" w14:textId="77777777" w:rsidR="0046461B" w:rsidRDefault="00FA5821" w:rsidP="0088733C">
      <w:pPr>
        <w:pStyle w:val="Reference"/>
      </w:pPr>
      <w:r w:rsidRPr="00C471B0">
        <w:t>Retrieved from</w:t>
      </w:r>
      <w:r w:rsidR="00D00211" w:rsidRPr="00C471B0">
        <w:t xml:space="preserve"> http://www.digra.org/wp-content/uploads/digital-library/07312.23426.pdf </w:t>
      </w:r>
    </w:p>
    <w:p w14:paraId="117F05C6" w14:textId="11E352B5" w:rsidR="00FA5821" w:rsidRPr="0046461B" w:rsidRDefault="0046461B" w:rsidP="0088733C">
      <w:pPr>
        <w:pStyle w:val="Reference"/>
      </w:pPr>
      <w:proofErr w:type="spellStart"/>
      <w:proofErr w:type="gramStart"/>
      <w:r w:rsidRPr="0046461B">
        <w:t>doi</w:t>
      </w:r>
      <w:proofErr w:type="spellEnd"/>
      <w:proofErr w:type="gramEnd"/>
      <w:r w:rsidRPr="0046461B">
        <w:t>=10.1.1.190.388</w:t>
      </w:r>
      <w:r w:rsidR="00FA5821" w:rsidRPr="0046461B">
        <w:t xml:space="preserve"> </w:t>
      </w:r>
    </w:p>
    <w:p w14:paraId="4A7F5224" w14:textId="77777777" w:rsidR="00FA5821" w:rsidRPr="00C471B0" w:rsidRDefault="00FA5821">
      <w:pPr>
        <w:rPr>
          <w:rFonts w:ascii="Times New Roman" w:hAnsi="Times New Roman" w:cs="Times New Roman"/>
        </w:rPr>
      </w:pPr>
    </w:p>
    <w:p w14:paraId="52253FFA" w14:textId="7DE4B84D" w:rsidR="00987197" w:rsidRPr="00C471B0" w:rsidRDefault="00633845">
      <w:pPr>
        <w:rPr>
          <w:rFonts w:ascii="Times New Roman" w:hAnsi="Times New Roman" w:cs="Times New Roman"/>
        </w:rPr>
      </w:pPr>
      <w:r w:rsidRPr="00C471B0">
        <w:rPr>
          <w:rFonts w:ascii="Times New Roman" w:hAnsi="Times New Roman" w:cs="Times New Roman"/>
        </w:rPr>
        <w:t xml:space="preserve"> </w:t>
      </w:r>
    </w:p>
    <w:p w14:paraId="2E4AC908" w14:textId="0FB8385D" w:rsidR="00633845" w:rsidRPr="00C471B0" w:rsidRDefault="003D410F">
      <w:pPr>
        <w:rPr>
          <w:rFonts w:ascii="Times New Roman" w:hAnsi="Times New Roman" w:cs="Times New Roman"/>
          <w:b/>
        </w:rPr>
      </w:pPr>
      <w:r w:rsidRPr="00C471B0">
        <w:rPr>
          <w:rFonts w:ascii="Times New Roman" w:hAnsi="Times New Roman" w:cs="Times New Roman"/>
          <w:b/>
        </w:rPr>
        <w:t>Abstract</w:t>
      </w:r>
      <w:r w:rsidR="00633845" w:rsidRPr="00C471B0">
        <w:rPr>
          <w:rFonts w:ascii="Times New Roman" w:hAnsi="Times New Roman" w:cs="Times New Roman"/>
          <w:b/>
        </w:rPr>
        <w:t xml:space="preserve"> </w:t>
      </w:r>
    </w:p>
    <w:p w14:paraId="0928F515" w14:textId="77777777" w:rsidR="00633845" w:rsidRPr="00C471B0" w:rsidRDefault="00633845">
      <w:pPr>
        <w:rPr>
          <w:rFonts w:ascii="Times New Roman" w:hAnsi="Times New Roman" w:cs="Times New Roman"/>
        </w:rPr>
      </w:pPr>
    </w:p>
    <w:p w14:paraId="7E54C0BD" w14:textId="77777777" w:rsidR="0096242C" w:rsidRPr="00C471B0" w:rsidRDefault="0096242C" w:rsidP="0096242C">
      <w:pPr>
        <w:widowControl w:val="0"/>
        <w:autoSpaceDE w:val="0"/>
        <w:autoSpaceDN w:val="0"/>
        <w:adjustRightInd w:val="0"/>
        <w:spacing w:after="240" w:line="480" w:lineRule="auto"/>
        <w:rPr>
          <w:rFonts w:ascii="Times New Roman" w:hAnsi="Times New Roman" w:cs="Times New Roman"/>
        </w:rPr>
      </w:pPr>
      <w:r w:rsidRPr="00C471B0">
        <w:rPr>
          <w:rFonts w:ascii="Times New Roman" w:hAnsi="Times New Roman" w:cs="Times New Roman"/>
          <w:iCs/>
        </w:rPr>
        <w:t xml:space="preserve">The paper focuses on a part of a new project Serious Games on a Global </w:t>
      </w:r>
      <w:proofErr w:type="gramStart"/>
      <w:r w:rsidRPr="00C471B0">
        <w:rPr>
          <w:rFonts w:ascii="Times New Roman" w:hAnsi="Times New Roman" w:cs="Times New Roman"/>
          <w:iCs/>
        </w:rPr>
        <w:t>Market which</w:t>
      </w:r>
      <w:proofErr w:type="gramEnd"/>
      <w:r w:rsidRPr="00C471B0">
        <w:rPr>
          <w:rFonts w:ascii="Times New Roman" w:hAnsi="Times New Roman" w:cs="Times New Roman"/>
          <w:iCs/>
        </w:rPr>
        <w:t xml:space="preserve"> focuses on language learning and teaching. Serious Games are digital games and equipment with an agenda of educational design. The paper makes a theoretical argument for a Serious Games product based on theories of educational design and learning in relation to games. Furthermore technology based perspectives on language teaching and learning are described and in addition to this, the paper draws on data from two recent research projects that have studied the role of game based activity in children’s digitally based practices in off school contexts. This theoretical construction will be employed in the developing of the prototype of the digitally based educational platform ”</w:t>
      </w:r>
      <w:proofErr w:type="spellStart"/>
      <w:r w:rsidRPr="00C471B0">
        <w:rPr>
          <w:rFonts w:ascii="Times New Roman" w:hAnsi="Times New Roman" w:cs="Times New Roman"/>
          <w:iCs/>
        </w:rPr>
        <w:t>Mingoville</w:t>
      </w:r>
      <w:proofErr w:type="spellEnd"/>
      <w:r w:rsidRPr="00C471B0">
        <w:rPr>
          <w:rFonts w:ascii="Times New Roman" w:hAnsi="Times New Roman" w:cs="Times New Roman"/>
          <w:iCs/>
        </w:rPr>
        <w:t>”</w:t>
      </w:r>
      <w:r w:rsidRPr="00C471B0">
        <w:rPr>
          <w:rFonts w:ascii="Times New Roman" w:hAnsi="Times New Roman" w:cs="Times New Roman"/>
        </w:rPr>
        <w:t>.</w:t>
      </w:r>
    </w:p>
    <w:p w14:paraId="7A14293E" w14:textId="0B78CDEB" w:rsidR="00987197" w:rsidRPr="00C471B0" w:rsidRDefault="003D410F" w:rsidP="0096242C">
      <w:pPr>
        <w:spacing w:line="480" w:lineRule="auto"/>
        <w:rPr>
          <w:rFonts w:ascii="Times New Roman" w:hAnsi="Times New Roman" w:cs="Times New Roman"/>
          <w:b/>
        </w:rPr>
      </w:pPr>
      <w:r w:rsidRPr="00C471B0">
        <w:rPr>
          <w:rFonts w:ascii="Times New Roman" w:hAnsi="Times New Roman" w:cs="Times New Roman"/>
          <w:b/>
        </w:rPr>
        <w:t xml:space="preserve">Annotation </w:t>
      </w:r>
    </w:p>
    <w:p w14:paraId="364720CB" w14:textId="6D35466F" w:rsidR="001C4208" w:rsidRPr="00C471B0" w:rsidRDefault="00BB4B59" w:rsidP="007D11AA">
      <w:pPr>
        <w:widowControl w:val="0"/>
        <w:autoSpaceDE w:val="0"/>
        <w:autoSpaceDN w:val="0"/>
        <w:adjustRightInd w:val="0"/>
        <w:spacing w:after="240" w:line="480" w:lineRule="auto"/>
        <w:rPr>
          <w:rFonts w:ascii="Times New Roman" w:hAnsi="Times New Roman" w:cs="Times New Roman"/>
        </w:rPr>
      </w:pPr>
      <w:r w:rsidRPr="00C471B0">
        <w:rPr>
          <w:rFonts w:ascii="Times New Roman" w:hAnsi="Times New Roman" w:cs="Times New Roman"/>
        </w:rPr>
        <w:t>This paper presents to reflect on the theoretical issues involve</w:t>
      </w:r>
      <w:r w:rsidR="007D11AA" w:rsidRPr="00C471B0">
        <w:rPr>
          <w:rFonts w:ascii="Times New Roman" w:hAnsi="Times New Roman" w:cs="Times New Roman"/>
        </w:rPr>
        <w:t xml:space="preserve">d in the development of game </w:t>
      </w:r>
      <w:r w:rsidRPr="00C471B0">
        <w:rPr>
          <w:rFonts w:ascii="Times New Roman" w:hAnsi="Times New Roman" w:cs="Times New Roman"/>
        </w:rPr>
        <w:t>based prototypes for language teaching and learning</w:t>
      </w:r>
      <w:r w:rsidR="001C4208" w:rsidRPr="00C471B0">
        <w:rPr>
          <w:rFonts w:ascii="Times New Roman" w:hAnsi="Times New Roman" w:cs="Times New Roman"/>
        </w:rPr>
        <w:t xml:space="preserve"> in primary school</w:t>
      </w:r>
      <w:r w:rsidR="001B21C7" w:rsidRPr="00C471B0">
        <w:rPr>
          <w:rFonts w:ascii="Times New Roman" w:hAnsi="Times New Roman" w:cs="Times New Roman"/>
        </w:rPr>
        <w:t xml:space="preserve"> students</w:t>
      </w:r>
      <w:r w:rsidR="001C4208" w:rsidRPr="00C471B0">
        <w:rPr>
          <w:rFonts w:ascii="Times New Roman" w:hAnsi="Times New Roman" w:cs="Times New Roman"/>
        </w:rPr>
        <w:t>.</w:t>
      </w:r>
      <w:r w:rsidR="00133793">
        <w:rPr>
          <w:rFonts w:ascii="Times New Roman" w:hAnsi="Times New Roman" w:cs="Times New Roman"/>
        </w:rPr>
        <w:t xml:space="preserve"> </w:t>
      </w:r>
      <w:r w:rsidR="001C4208" w:rsidRPr="00C471B0">
        <w:rPr>
          <w:rFonts w:ascii="Times New Roman" w:hAnsi="Times New Roman" w:cs="Times New Roman"/>
        </w:rPr>
        <w:t>The paper builds on theoretical and methodological approaches associated with the educational design of games, as well as on technology based perspectives on language teaching and learning.</w:t>
      </w:r>
      <w:r w:rsidR="00133793">
        <w:rPr>
          <w:rFonts w:ascii="Times New Roman" w:hAnsi="Times New Roman" w:cs="Times New Roman"/>
        </w:rPr>
        <w:t xml:space="preserve"> </w:t>
      </w:r>
      <w:r w:rsidR="001C4208" w:rsidRPr="00C471B0">
        <w:rPr>
          <w:rFonts w:ascii="Times New Roman" w:hAnsi="Times New Roman" w:cs="Times New Roman"/>
        </w:rPr>
        <w:t>The strength of this paper is that this video game focuses on action, navigation and interaction in their use of digital media. These perspectives are significant for the motivation</w:t>
      </w:r>
      <w:r w:rsidR="007D11AA" w:rsidRPr="00C471B0">
        <w:rPr>
          <w:rFonts w:ascii="Times New Roman" w:hAnsi="Times New Roman" w:cs="Times New Roman"/>
        </w:rPr>
        <w:t xml:space="preserve"> and learning of game activity. </w:t>
      </w:r>
      <w:r w:rsidR="001C4208" w:rsidRPr="00C471B0">
        <w:rPr>
          <w:rFonts w:ascii="Times New Roman" w:hAnsi="Times New Roman" w:cs="Times New Roman"/>
        </w:rPr>
        <w:t>These perspectives are significant for the motivation and learning of game activity.</w:t>
      </w:r>
      <w:r w:rsidR="001B21C7" w:rsidRPr="00C471B0">
        <w:rPr>
          <w:rFonts w:ascii="Times New Roman" w:hAnsi="Times New Roman" w:cs="Times New Roman"/>
        </w:rPr>
        <w:t xml:space="preserve"> On the negative side, it doesn’t talk abou</w:t>
      </w:r>
      <w:r w:rsidR="00133793">
        <w:rPr>
          <w:rFonts w:ascii="Times New Roman" w:hAnsi="Times New Roman" w:cs="Times New Roman"/>
        </w:rPr>
        <w:t>t</w:t>
      </w:r>
      <w:r w:rsidR="001B21C7" w:rsidRPr="00C471B0">
        <w:rPr>
          <w:rFonts w:ascii="Times New Roman" w:hAnsi="Times New Roman" w:cs="Times New Roman"/>
        </w:rPr>
        <w:t xml:space="preserve"> the game based prototypes for language teaching and learning in higher education. </w:t>
      </w:r>
    </w:p>
    <w:p w14:paraId="75D90B87" w14:textId="34EA7CA0" w:rsidR="0088733C" w:rsidRPr="00FF28E3" w:rsidRDefault="001C4208" w:rsidP="00FF28E3">
      <w:pPr>
        <w:widowControl w:val="0"/>
        <w:autoSpaceDE w:val="0"/>
        <w:autoSpaceDN w:val="0"/>
        <w:adjustRightInd w:val="0"/>
        <w:spacing w:after="240" w:line="480" w:lineRule="auto"/>
        <w:rPr>
          <w:rFonts w:ascii="Times New Roman" w:hAnsi="Times New Roman" w:cs="Times New Roman"/>
        </w:rPr>
      </w:pPr>
      <w:r w:rsidRPr="00C471B0">
        <w:rPr>
          <w:rFonts w:ascii="Times New Roman" w:hAnsi="Times New Roman" w:cs="Times New Roman"/>
        </w:rPr>
        <w:t>This paper is relevant to my future research since In the game</w:t>
      </w:r>
      <w:r w:rsidR="00B50CA6" w:rsidRPr="00C471B0">
        <w:rPr>
          <w:rFonts w:ascii="Times New Roman" w:hAnsi="Times New Roman" w:cs="Times New Roman"/>
        </w:rPr>
        <w:t xml:space="preserve"> based course </w:t>
      </w:r>
      <w:proofErr w:type="spellStart"/>
      <w:r w:rsidR="00B50CA6" w:rsidRPr="00C471B0">
        <w:rPr>
          <w:rFonts w:ascii="Times New Roman" w:hAnsi="Times New Roman" w:cs="Times New Roman"/>
          <w:iCs/>
        </w:rPr>
        <w:t>Mingoville</w:t>
      </w:r>
      <w:proofErr w:type="spellEnd"/>
      <w:r w:rsidR="00B50CA6" w:rsidRPr="00C471B0">
        <w:rPr>
          <w:rFonts w:ascii="Times New Roman" w:hAnsi="Times New Roman" w:cs="Times New Roman"/>
          <w:iCs/>
        </w:rPr>
        <w:t xml:space="preserve"> </w:t>
      </w:r>
      <w:r w:rsidR="00B50CA6" w:rsidRPr="00C471B0">
        <w:rPr>
          <w:rFonts w:ascii="Times New Roman" w:hAnsi="Times New Roman" w:cs="Times New Roman"/>
        </w:rPr>
        <w:t>will be a significant prototype for the exploration and development of educational design that aims at innovation</w:t>
      </w:r>
      <w:r w:rsidR="00FF28E3">
        <w:rPr>
          <w:rFonts w:ascii="Times New Roman" w:hAnsi="Times New Roman" w:cs="Times New Roman"/>
        </w:rPr>
        <w:t>.</w:t>
      </w:r>
    </w:p>
    <w:p w14:paraId="229C233F" w14:textId="77777777" w:rsidR="0088733C" w:rsidRDefault="0088733C">
      <w:pPr>
        <w:rPr>
          <w:rFonts w:ascii="Times New Roman" w:hAnsi="Times New Roman" w:cs="Times New Roman"/>
          <w:b/>
        </w:rPr>
      </w:pPr>
    </w:p>
    <w:p w14:paraId="50C0555A" w14:textId="77777777" w:rsidR="007F358A" w:rsidRPr="00C471B0" w:rsidRDefault="00633845" w:rsidP="009759D9">
      <w:pPr>
        <w:pStyle w:val="Heading1"/>
      </w:pPr>
      <w:r w:rsidRPr="00C471B0">
        <w:t>Reference</w:t>
      </w:r>
    </w:p>
    <w:p w14:paraId="6ECCD94F" w14:textId="77777777" w:rsidR="007F358A" w:rsidRPr="00C471B0" w:rsidRDefault="007F358A">
      <w:pPr>
        <w:rPr>
          <w:rFonts w:ascii="Times New Roman" w:hAnsi="Times New Roman" w:cs="Times New Roman"/>
        </w:rPr>
      </w:pPr>
    </w:p>
    <w:p w14:paraId="3FCBD7AD" w14:textId="5B5C86F0" w:rsidR="00FA5821" w:rsidRPr="0088733C" w:rsidRDefault="00B34001" w:rsidP="0088733C">
      <w:pPr>
        <w:pStyle w:val="Reference"/>
        <w:rPr>
          <w:i/>
        </w:rPr>
      </w:pPr>
      <w:r w:rsidRPr="00C471B0">
        <w:t xml:space="preserve">Sasha B., Brianna S., </w:t>
      </w:r>
      <w:proofErr w:type="spellStart"/>
      <w:r w:rsidRPr="00C471B0">
        <w:t>Sinem</w:t>
      </w:r>
      <w:proofErr w:type="spellEnd"/>
      <w:r w:rsidRPr="00C471B0">
        <w:t xml:space="preserve"> S., Robert G.</w:t>
      </w:r>
      <w:r w:rsidR="00F12368" w:rsidRPr="00C471B0">
        <w:t>, Ada</w:t>
      </w:r>
      <w:r w:rsidRPr="00C471B0">
        <w:t>m I., Steven Z., Scott W</w:t>
      </w:r>
      <w:r w:rsidR="00F12368" w:rsidRPr="00C471B0">
        <w:t xml:space="preserve">. (2009). </w:t>
      </w:r>
      <w:r w:rsidR="007F358A" w:rsidRPr="00C471B0">
        <w:t xml:space="preserve">Transformational Play as a Curricular Scaffold: </w:t>
      </w:r>
      <w:r w:rsidR="007F358A" w:rsidRPr="009E71BD">
        <w:rPr>
          <w:i/>
        </w:rPr>
        <w:t>Using Videogames to Support Science Education</w:t>
      </w:r>
      <w:r w:rsidR="00F12368" w:rsidRPr="009E71BD">
        <w:rPr>
          <w:i/>
        </w:rPr>
        <w:t xml:space="preserve">. </w:t>
      </w:r>
      <w:r w:rsidR="009759D9" w:rsidRPr="00C471B0">
        <w:t>Retrieved from http://cognitrn.psych.indiana.edu/rgoldsto/pdfs/barab09.pdf</w:t>
      </w:r>
    </w:p>
    <w:p w14:paraId="2C62349B" w14:textId="77777777" w:rsidR="009E71BD" w:rsidRDefault="009E71BD" w:rsidP="0088733C">
      <w:pPr>
        <w:pStyle w:val="Reference"/>
        <w:rPr>
          <w:rFonts w:ascii="Times" w:hAnsi="Times" w:cs="Times"/>
        </w:rPr>
      </w:pPr>
      <w:r>
        <w:rPr>
          <w:rFonts w:ascii="Times" w:hAnsi="Times" w:cs="Times"/>
          <w:sz w:val="22"/>
          <w:szCs w:val="22"/>
        </w:rPr>
        <w:t>DOI 10.1007/s10956-009-9171-5</w:t>
      </w:r>
    </w:p>
    <w:p w14:paraId="0057029D" w14:textId="77777777" w:rsidR="009E71BD" w:rsidRPr="00C471B0" w:rsidRDefault="009E71BD" w:rsidP="0088733C">
      <w:pPr>
        <w:pStyle w:val="Reference"/>
      </w:pPr>
    </w:p>
    <w:p w14:paraId="04C7B10D" w14:textId="5AE34D4A" w:rsidR="0054499A" w:rsidRPr="00C471B0" w:rsidRDefault="0054499A">
      <w:pPr>
        <w:rPr>
          <w:rFonts w:ascii="Times New Roman" w:hAnsi="Times New Roman" w:cs="Times New Roman"/>
          <w:b/>
        </w:rPr>
      </w:pPr>
      <w:r w:rsidRPr="00C471B0">
        <w:rPr>
          <w:rFonts w:ascii="Times New Roman" w:hAnsi="Times New Roman" w:cs="Times New Roman"/>
          <w:b/>
        </w:rPr>
        <w:t xml:space="preserve">Abstract </w:t>
      </w:r>
    </w:p>
    <w:p w14:paraId="08A81D50" w14:textId="77777777" w:rsidR="0054499A" w:rsidRPr="00C471B0" w:rsidRDefault="0054499A" w:rsidP="0054499A">
      <w:pPr>
        <w:rPr>
          <w:rFonts w:ascii="Times New Roman" w:hAnsi="Times New Roman" w:cs="Times New Roman"/>
          <w:color w:val="262626"/>
        </w:rPr>
      </w:pPr>
    </w:p>
    <w:p w14:paraId="7BDFFC69" w14:textId="5CFA47FA" w:rsidR="0054499A" w:rsidRPr="00C471B0" w:rsidRDefault="0054499A" w:rsidP="009E7E10">
      <w:pPr>
        <w:spacing w:line="480" w:lineRule="auto"/>
        <w:rPr>
          <w:rFonts w:ascii="Times New Roman" w:hAnsi="Times New Roman" w:cs="Times New Roman"/>
        </w:rPr>
      </w:pPr>
      <w:r w:rsidRPr="00C471B0">
        <w:rPr>
          <w:rFonts w:ascii="Times New Roman" w:hAnsi="Times New Roman" w:cs="Times New Roman"/>
          <w:color w:val="262626"/>
        </w:rPr>
        <w:t>Drawing on game-design principles and an underlying situated theoretical perspective, we developed and researched a 3D game-based curriculum designed to teach water quality concepts. We compared undergraduate student dyads assigned randomly to four different instructional design conditions where the content had increasingly level of contextualization: (a) expository textbook condition, (b) simplistic framing condition, (c) immersive world condition, and (d) a single-user immersive world condition. Results indicated that the immersive-world dyad and immersive-world single user conditions performed significantly better than the electronic textbook group on standardized items. The immersive-world dyad condition also performed significantly better than either the expository textbook or the descriptive framing condition on a performance-based transfer task, and performed significantly better than the expository textbook condition on standardized test items. Implications for science education, and consistent with the goals of this special issue, are that immersive game-based learning environments provide a powerful new form of curriculum for teaching and learning science.</w:t>
      </w:r>
    </w:p>
    <w:p w14:paraId="398F002C" w14:textId="77777777" w:rsidR="00E662B8" w:rsidRPr="00C471B0" w:rsidRDefault="00E662B8">
      <w:pPr>
        <w:rPr>
          <w:rFonts w:ascii="Times New Roman" w:hAnsi="Times New Roman" w:cs="Times New Roman"/>
        </w:rPr>
      </w:pPr>
    </w:p>
    <w:p w14:paraId="2A6675E9" w14:textId="77777777" w:rsidR="00794FD4" w:rsidRDefault="00794FD4">
      <w:pPr>
        <w:rPr>
          <w:rFonts w:ascii="Times New Roman" w:hAnsi="Times New Roman" w:cs="Times New Roman"/>
          <w:b/>
        </w:rPr>
      </w:pPr>
    </w:p>
    <w:p w14:paraId="4F599856" w14:textId="6FFDB2DA" w:rsidR="00633845" w:rsidRPr="00C471B0" w:rsidRDefault="00633845">
      <w:pPr>
        <w:rPr>
          <w:rFonts w:ascii="Times New Roman" w:hAnsi="Times New Roman" w:cs="Times New Roman"/>
          <w:b/>
        </w:rPr>
      </w:pPr>
      <w:r w:rsidRPr="00C471B0">
        <w:rPr>
          <w:rFonts w:ascii="Times New Roman" w:hAnsi="Times New Roman" w:cs="Times New Roman"/>
          <w:b/>
        </w:rPr>
        <w:t xml:space="preserve">Annotation </w:t>
      </w:r>
    </w:p>
    <w:p w14:paraId="4ACF6BD6" w14:textId="77777777" w:rsidR="00C471B0" w:rsidRPr="00C471B0" w:rsidRDefault="00C471B0" w:rsidP="00F83FCA">
      <w:pPr>
        <w:widowControl w:val="0"/>
        <w:autoSpaceDE w:val="0"/>
        <w:autoSpaceDN w:val="0"/>
        <w:adjustRightInd w:val="0"/>
        <w:spacing w:after="240" w:line="480" w:lineRule="auto"/>
        <w:rPr>
          <w:rFonts w:ascii="Times New Roman" w:hAnsi="Times New Roman" w:cs="Times New Roman"/>
        </w:rPr>
      </w:pPr>
    </w:p>
    <w:p w14:paraId="31E7982E" w14:textId="65867D92" w:rsidR="00EE67EF" w:rsidRPr="00C471B0" w:rsidRDefault="007F1BB8" w:rsidP="00F83FCA">
      <w:pPr>
        <w:widowControl w:val="0"/>
        <w:autoSpaceDE w:val="0"/>
        <w:autoSpaceDN w:val="0"/>
        <w:adjustRightInd w:val="0"/>
        <w:spacing w:after="240" w:line="480" w:lineRule="auto"/>
        <w:rPr>
          <w:rFonts w:ascii="Times New Roman" w:hAnsi="Times New Roman" w:cs="Times New Roman"/>
        </w:rPr>
      </w:pPr>
      <w:r w:rsidRPr="00C471B0">
        <w:rPr>
          <w:rFonts w:ascii="Times New Roman" w:hAnsi="Times New Roman" w:cs="Times New Roman"/>
        </w:rPr>
        <w:t xml:space="preserve">The aim of this article has a target to situate both the science content and the learner within a rich interactive context in which scientific concepts have value as tools to understand and transform the environment. </w:t>
      </w:r>
      <w:r w:rsidR="00923432" w:rsidRPr="00C471B0">
        <w:rPr>
          <w:rFonts w:ascii="Times New Roman" w:hAnsi="Times New Roman" w:cs="Times New Roman"/>
        </w:rPr>
        <w:t>This article gives a great overview of exa</w:t>
      </w:r>
      <w:r w:rsidRPr="00C471B0">
        <w:rPr>
          <w:rFonts w:ascii="Times New Roman" w:hAnsi="Times New Roman" w:cs="Times New Roman"/>
        </w:rPr>
        <w:t xml:space="preserve">mples how video games help </w:t>
      </w:r>
      <w:r w:rsidR="00923432" w:rsidRPr="00C471B0">
        <w:rPr>
          <w:rFonts w:ascii="Times New Roman" w:hAnsi="Times New Roman" w:cs="Times New Roman"/>
        </w:rPr>
        <w:t>students to in the fields of</w:t>
      </w:r>
      <w:r w:rsidRPr="00C471B0">
        <w:rPr>
          <w:rFonts w:ascii="Times New Roman" w:hAnsi="Times New Roman" w:cs="Times New Roman"/>
        </w:rPr>
        <w:t xml:space="preserve"> science</w:t>
      </w:r>
      <w:r w:rsidR="00923432" w:rsidRPr="00C471B0">
        <w:rPr>
          <w:rFonts w:ascii="Times New Roman" w:hAnsi="Times New Roman" w:cs="Times New Roman"/>
        </w:rPr>
        <w:t xml:space="preserve"> education. Given that students are increasingly exposed to video games, this topic is growing in importance for education. </w:t>
      </w:r>
      <w:r w:rsidRPr="00C471B0">
        <w:rPr>
          <w:rFonts w:ascii="Times New Roman" w:hAnsi="Times New Roman" w:cs="Times New Roman"/>
        </w:rPr>
        <w:t xml:space="preserve">The strength of this paper is that this video game focuses on to investigate the power of virtual worlds and videogame methodologies to develop a rich learning context for supporting learning. This study is so significant because of showing rethinking science classroom learning </w:t>
      </w:r>
      <w:r w:rsidR="00EE67EF" w:rsidRPr="00C471B0">
        <w:rPr>
          <w:rFonts w:ascii="Times New Roman" w:hAnsi="Times New Roman" w:cs="Times New Roman"/>
        </w:rPr>
        <w:t xml:space="preserve">in addition to the teacher, textbooks remain the primary resources for supporting learning in most formal institutions. </w:t>
      </w:r>
      <w:r w:rsidRPr="00C471B0">
        <w:rPr>
          <w:rFonts w:ascii="Times New Roman" w:hAnsi="Times New Roman" w:cs="Times New Roman"/>
        </w:rPr>
        <w:t xml:space="preserve">The weaknesses of this paper </w:t>
      </w:r>
      <w:r w:rsidR="00133793">
        <w:rPr>
          <w:rFonts w:ascii="Times New Roman" w:hAnsi="Times New Roman" w:cs="Times New Roman"/>
        </w:rPr>
        <w:t>doesn’t mention</w:t>
      </w:r>
      <w:r w:rsidRPr="00C471B0">
        <w:rPr>
          <w:rFonts w:ascii="Times New Roman" w:hAnsi="Times New Roman" w:cs="Times New Roman"/>
        </w:rPr>
        <w:t xml:space="preserve"> </w:t>
      </w:r>
      <w:r w:rsidR="00133793">
        <w:rPr>
          <w:rFonts w:ascii="Times New Roman" w:hAnsi="Times New Roman" w:cs="Times New Roman"/>
        </w:rPr>
        <w:t xml:space="preserve">about </w:t>
      </w:r>
      <w:r w:rsidRPr="00C471B0">
        <w:rPr>
          <w:rFonts w:ascii="Times New Roman" w:hAnsi="Times New Roman" w:cs="Times New Roman"/>
        </w:rPr>
        <w:t>how</w:t>
      </w:r>
      <w:r w:rsidR="00EE67EF" w:rsidRPr="00C471B0">
        <w:rPr>
          <w:rFonts w:ascii="Times New Roman" w:hAnsi="Times New Roman" w:cs="Times New Roman"/>
        </w:rPr>
        <w:t xml:space="preserve"> the ro</w:t>
      </w:r>
      <w:r w:rsidRPr="00C471B0">
        <w:rPr>
          <w:rFonts w:ascii="Times New Roman" w:hAnsi="Times New Roman" w:cs="Times New Roman"/>
        </w:rPr>
        <w:t>le of the teachers a Digital Immigrant to handle with Digital Native to use the</w:t>
      </w:r>
      <w:r w:rsidR="00EE67EF" w:rsidRPr="00C471B0">
        <w:rPr>
          <w:rFonts w:ascii="Times New Roman" w:hAnsi="Times New Roman" w:cs="Times New Roman"/>
        </w:rPr>
        <w:t xml:space="preserve"> textbooks, illuminative examples, or game-based virtual worlds.</w:t>
      </w:r>
    </w:p>
    <w:p w14:paraId="3FFFD6A6" w14:textId="77777777" w:rsidR="00633845" w:rsidRPr="00C471B0" w:rsidRDefault="00633845">
      <w:pPr>
        <w:rPr>
          <w:rFonts w:ascii="Times New Roman" w:hAnsi="Times New Roman" w:cs="Times New Roman"/>
        </w:rPr>
      </w:pPr>
    </w:p>
    <w:p w14:paraId="274F74DF" w14:textId="77777777" w:rsidR="00D01E8E" w:rsidRPr="00C471B0" w:rsidRDefault="00D01E8E">
      <w:pPr>
        <w:rPr>
          <w:rFonts w:ascii="Times New Roman" w:hAnsi="Times New Roman" w:cs="Times New Roman"/>
        </w:rPr>
      </w:pPr>
    </w:p>
    <w:p w14:paraId="2E434EC7" w14:textId="77777777" w:rsidR="00D01E8E" w:rsidRPr="00C471B0" w:rsidRDefault="00D01E8E">
      <w:pPr>
        <w:rPr>
          <w:rFonts w:ascii="Times New Roman" w:hAnsi="Times New Roman" w:cs="Times New Roman"/>
        </w:rPr>
      </w:pPr>
    </w:p>
    <w:p w14:paraId="3E066D41" w14:textId="77777777" w:rsidR="00E662B8" w:rsidRPr="00C471B0" w:rsidRDefault="00E662B8">
      <w:pPr>
        <w:rPr>
          <w:rFonts w:ascii="Times New Roman" w:hAnsi="Times New Roman" w:cs="Times New Roman"/>
          <w:b/>
        </w:rPr>
      </w:pPr>
    </w:p>
    <w:p w14:paraId="179A2537" w14:textId="77777777" w:rsidR="00E662B8" w:rsidRPr="00C471B0" w:rsidRDefault="00E662B8">
      <w:pPr>
        <w:rPr>
          <w:rFonts w:ascii="Times New Roman" w:hAnsi="Times New Roman" w:cs="Times New Roman"/>
          <w:b/>
        </w:rPr>
      </w:pPr>
    </w:p>
    <w:p w14:paraId="0F927737" w14:textId="77777777" w:rsidR="00E662B8" w:rsidRPr="00C471B0" w:rsidRDefault="00E662B8">
      <w:pPr>
        <w:rPr>
          <w:rFonts w:ascii="Times New Roman" w:hAnsi="Times New Roman" w:cs="Times New Roman"/>
          <w:b/>
        </w:rPr>
      </w:pPr>
    </w:p>
    <w:p w14:paraId="00F4305B" w14:textId="77777777" w:rsidR="00E662B8" w:rsidRPr="00C471B0" w:rsidRDefault="00E662B8">
      <w:pPr>
        <w:rPr>
          <w:rFonts w:ascii="Times New Roman" w:hAnsi="Times New Roman" w:cs="Times New Roman"/>
          <w:b/>
        </w:rPr>
      </w:pPr>
    </w:p>
    <w:p w14:paraId="32EFCF74" w14:textId="77777777" w:rsidR="00E662B8" w:rsidRPr="00C471B0" w:rsidRDefault="00E662B8">
      <w:pPr>
        <w:rPr>
          <w:rFonts w:ascii="Times New Roman" w:hAnsi="Times New Roman" w:cs="Times New Roman"/>
          <w:b/>
        </w:rPr>
      </w:pPr>
    </w:p>
    <w:p w14:paraId="34F6580E" w14:textId="77777777" w:rsidR="00E662B8" w:rsidRPr="00C471B0" w:rsidRDefault="00E662B8">
      <w:pPr>
        <w:rPr>
          <w:rFonts w:ascii="Times New Roman" w:hAnsi="Times New Roman" w:cs="Times New Roman"/>
          <w:b/>
        </w:rPr>
      </w:pPr>
    </w:p>
    <w:p w14:paraId="370DFEC4" w14:textId="77777777" w:rsidR="00E662B8" w:rsidRPr="00C471B0" w:rsidRDefault="00E662B8">
      <w:pPr>
        <w:rPr>
          <w:rFonts w:ascii="Times New Roman" w:hAnsi="Times New Roman" w:cs="Times New Roman"/>
          <w:b/>
        </w:rPr>
      </w:pPr>
      <w:bookmarkStart w:id="0" w:name="_GoBack"/>
      <w:bookmarkEnd w:id="0"/>
    </w:p>
    <w:p w14:paraId="2EF36618" w14:textId="77777777" w:rsidR="00E662B8" w:rsidRPr="00C471B0" w:rsidRDefault="00E662B8">
      <w:pPr>
        <w:rPr>
          <w:rFonts w:ascii="Times New Roman" w:hAnsi="Times New Roman" w:cs="Times New Roman"/>
          <w:b/>
        </w:rPr>
      </w:pPr>
    </w:p>
    <w:p w14:paraId="594078FA" w14:textId="77777777" w:rsidR="002419CC" w:rsidRDefault="002419CC">
      <w:pPr>
        <w:rPr>
          <w:rFonts w:ascii="Times New Roman" w:hAnsi="Times New Roman" w:cs="Times New Roman"/>
          <w:b/>
        </w:rPr>
      </w:pPr>
    </w:p>
    <w:p w14:paraId="4412C631" w14:textId="77777777" w:rsidR="00633845" w:rsidRPr="0088733C" w:rsidRDefault="00633845" w:rsidP="00A21C48">
      <w:pPr>
        <w:pStyle w:val="Heading1"/>
      </w:pPr>
      <w:r w:rsidRPr="0088733C">
        <w:t>Reference</w:t>
      </w:r>
    </w:p>
    <w:p w14:paraId="5B7746F2" w14:textId="4D8478A3" w:rsidR="0088733C" w:rsidRPr="0088733C" w:rsidRDefault="0049195D" w:rsidP="0088733C">
      <w:pPr>
        <w:pStyle w:val="Reference"/>
        <w:rPr>
          <w:rFonts w:ascii="Times" w:hAnsi="Times" w:cs="Times"/>
          <w:i/>
        </w:rPr>
      </w:pPr>
      <w:proofErr w:type="spellStart"/>
      <w:r w:rsidRPr="0088733C">
        <w:t>Dondlinger</w:t>
      </w:r>
      <w:proofErr w:type="spellEnd"/>
      <w:r w:rsidRPr="0088733C">
        <w:rPr>
          <w:i/>
        </w:rPr>
        <w:t xml:space="preserve"> </w:t>
      </w:r>
      <w:r w:rsidRPr="0088733C">
        <w:t>M. (200</w:t>
      </w:r>
      <w:r w:rsidR="0088733C">
        <w:t xml:space="preserve">7). </w:t>
      </w:r>
      <w:proofErr w:type="gramStart"/>
      <w:r w:rsidRPr="0088733C">
        <w:t xml:space="preserve">Educational Video Game </w:t>
      </w:r>
      <w:proofErr w:type="spellStart"/>
      <w:r w:rsidRPr="0088733C">
        <w:t>Design</w:t>
      </w:r>
      <w:r w:rsidR="0042791F" w:rsidRPr="0088733C">
        <w:rPr>
          <w:i/>
        </w:rPr>
        <w:t>.</w:t>
      </w:r>
      <w:r w:rsidR="0088733C" w:rsidRPr="0088733C">
        <w:rPr>
          <w:i/>
        </w:rPr>
        <w:t>A</w:t>
      </w:r>
      <w:proofErr w:type="spellEnd"/>
      <w:r w:rsidR="0088733C" w:rsidRPr="0088733C">
        <w:rPr>
          <w:i/>
        </w:rPr>
        <w:t xml:space="preserve"> review of the Literature</w:t>
      </w:r>
      <w:r w:rsidR="0088733C">
        <w:rPr>
          <w:i/>
        </w:rPr>
        <w:t>.</w:t>
      </w:r>
      <w:proofErr w:type="gramEnd"/>
      <w:r w:rsidR="0088733C" w:rsidRPr="0088733C">
        <w:rPr>
          <w:i/>
        </w:rPr>
        <w:t xml:space="preserve"> </w:t>
      </w:r>
      <w:r w:rsidR="0088733C" w:rsidRPr="0088733C">
        <w:rPr>
          <w:i/>
          <w:sz w:val="42"/>
          <w:szCs w:val="42"/>
        </w:rPr>
        <w:t xml:space="preserve"> </w:t>
      </w:r>
    </w:p>
    <w:p w14:paraId="3B2558C8" w14:textId="7F71D850" w:rsidR="0088733C" w:rsidRDefault="0088733C" w:rsidP="0088733C">
      <w:pPr>
        <w:pStyle w:val="Reference"/>
      </w:pPr>
      <w:r>
        <w:t xml:space="preserve"> </w:t>
      </w:r>
      <w:r>
        <w:tab/>
        <w:t>(</w:t>
      </w:r>
      <w:proofErr w:type="gramStart"/>
      <w:r>
        <w:t>pp</w:t>
      </w:r>
      <w:proofErr w:type="gramEnd"/>
      <w:r>
        <w:t>. 21-31).</w:t>
      </w:r>
    </w:p>
    <w:p w14:paraId="4976FF59" w14:textId="22CBCC85" w:rsidR="0049195D" w:rsidRPr="00C471B0" w:rsidRDefault="009759D9" w:rsidP="0088733C">
      <w:pPr>
        <w:pStyle w:val="Reference"/>
      </w:pPr>
      <w:r w:rsidRPr="00C471B0">
        <w:t xml:space="preserve"> Retrieved from http://www.eduquery.com/jaet/JAET4-1_Dondlinger.pdf</w:t>
      </w:r>
    </w:p>
    <w:p w14:paraId="0A1DCE10" w14:textId="77777777" w:rsidR="00FA5821" w:rsidRPr="00C471B0" w:rsidRDefault="00FA5821" w:rsidP="0088733C">
      <w:pPr>
        <w:pStyle w:val="Reference"/>
        <w:rPr>
          <w:b/>
        </w:rPr>
      </w:pPr>
    </w:p>
    <w:p w14:paraId="4099B926" w14:textId="6BC04EA9" w:rsidR="00360CF3" w:rsidRPr="00C471B0" w:rsidRDefault="00360CF3">
      <w:pPr>
        <w:rPr>
          <w:rFonts w:ascii="Times New Roman" w:hAnsi="Times New Roman" w:cs="Times New Roman"/>
          <w:b/>
        </w:rPr>
      </w:pPr>
      <w:r w:rsidRPr="00C471B0">
        <w:rPr>
          <w:rFonts w:ascii="Times New Roman" w:hAnsi="Times New Roman" w:cs="Times New Roman"/>
          <w:b/>
        </w:rPr>
        <w:t xml:space="preserve">Abstract </w:t>
      </w:r>
    </w:p>
    <w:p w14:paraId="6460AC56" w14:textId="77777777" w:rsidR="00360CF3" w:rsidRPr="00C471B0" w:rsidRDefault="00360CF3">
      <w:pPr>
        <w:rPr>
          <w:rFonts w:ascii="Times New Roman" w:hAnsi="Times New Roman" w:cs="Times New Roman"/>
        </w:rPr>
      </w:pPr>
    </w:p>
    <w:p w14:paraId="36A270B0" w14:textId="77777777" w:rsidR="00360CF3" w:rsidRPr="00C471B0" w:rsidRDefault="00360CF3" w:rsidP="00360CF3">
      <w:pPr>
        <w:widowControl w:val="0"/>
        <w:autoSpaceDE w:val="0"/>
        <w:autoSpaceDN w:val="0"/>
        <w:adjustRightInd w:val="0"/>
        <w:spacing w:after="240" w:line="480" w:lineRule="auto"/>
        <w:rPr>
          <w:rFonts w:ascii="Times New Roman" w:hAnsi="Times New Roman" w:cs="Times New Roman"/>
        </w:rPr>
      </w:pPr>
      <w:r w:rsidRPr="00C471B0">
        <w:rPr>
          <w:rFonts w:ascii="Times New Roman" w:hAnsi="Times New Roman" w:cs="Times New Roman"/>
        </w:rPr>
        <w:t>Much attention has been directed to the use of video games for learning in recent years, in part due to the staggering amounts of capital spent on games in the entertainment industry, but also because of their ability to captivate player attention and hold it for lengthy periods of time as players learn to master game complexities and accomplish objectives. This review of the literature on video game research focuses on publications analyzing educational game design, namely those that present design elements conducive to learning, the theoretical underpinnings of game design, and learning outcomes from video game play.</w:t>
      </w:r>
    </w:p>
    <w:p w14:paraId="0218E017" w14:textId="77777777" w:rsidR="00D01E8E" w:rsidRPr="00C471B0" w:rsidRDefault="00633845">
      <w:pPr>
        <w:rPr>
          <w:rFonts w:ascii="Times New Roman" w:hAnsi="Times New Roman" w:cs="Times New Roman"/>
          <w:b/>
        </w:rPr>
      </w:pPr>
      <w:r w:rsidRPr="00C471B0">
        <w:rPr>
          <w:rFonts w:ascii="Times New Roman" w:hAnsi="Times New Roman" w:cs="Times New Roman"/>
          <w:b/>
        </w:rPr>
        <w:t>Annotation</w:t>
      </w:r>
    </w:p>
    <w:p w14:paraId="22BA4877" w14:textId="3055C901" w:rsidR="00D01E8E" w:rsidRPr="00C471B0" w:rsidRDefault="00D01E8E" w:rsidP="00D01E8E">
      <w:pPr>
        <w:widowControl w:val="0"/>
        <w:autoSpaceDE w:val="0"/>
        <w:autoSpaceDN w:val="0"/>
        <w:adjustRightInd w:val="0"/>
        <w:spacing w:after="240" w:line="480" w:lineRule="auto"/>
        <w:rPr>
          <w:rFonts w:ascii="Times New Roman" w:hAnsi="Times New Roman" w:cs="Times New Roman"/>
        </w:rPr>
      </w:pPr>
      <w:r w:rsidRPr="00C471B0">
        <w:rPr>
          <w:rFonts w:ascii="Times New Roman" w:hAnsi="Times New Roman" w:cs="Times New Roman"/>
        </w:rPr>
        <w:t>This paper is relevant to my future research because I am planning to investigate the use of games in educational game design</w:t>
      </w:r>
      <w:proofErr w:type="gramStart"/>
      <w:r w:rsidRPr="00C471B0">
        <w:rPr>
          <w:rFonts w:ascii="Times New Roman" w:hAnsi="Times New Roman" w:cs="Times New Roman"/>
        </w:rPr>
        <w:t>..</w:t>
      </w:r>
      <w:proofErr w:type="gramEnd"/>
      <w:r w:rsidRPr="00C471B0">
        <w:rPr>
          <w:rFonts w:ascii="Times New Roman" w:hAnsi="Times New Roman" w:cs="Times New Roman"/>
        </w:rPr>
        <w:t xml:space="preserve"> The aim of this paper how to make educational video game design, shows us elements of game design, how to improve learning skills with game and learning theories that conceptualize how video games foster learning. I would like to investigate this further in my own research.  The strength of this article is to distinguish between educational and edutainment games in educational video game design. </w:t>
      </w:r>
    </w:p>
    <w:p w14:paraId="196E062F" w14:textId="77777777" w:rsidR="002419CC" w:rsidRDefault="002419CC" w:rsidP="003814D2">
      <w:pPr>
        <w:spacing w:after="120" w:line="480" w:lineRule="auto"/>
        <w:jc w:val="center"/>
        <w:rPr>
          <w:rFonts w:ascii="Times New Roman" w:hAnsi="Times New Roman" w:cs="Times New Roman"/>
          <w:b/>
        </w:rPr>
      </w:pPr>
    </w:p>
    <w:p w14:paraId="14959A59" w14:textId="365143CF" w:rsidR="003814D2" w:rsidRDefault="003814D2" w:rsidP="003814D2">
      <w:pPr>
        <w:spacing w:after="120" w:line="480" w:lineRule="auto"/>
        <w:jc w:val="center"/>
        <w:rPr>
          <w:rFonts w:ascii="Times New Roman" w:hAnsi="Times New Roman" w:cs="Times New Roman"/>
          <w:b/>
        </w:rPr>
      </w:pPr>
      <w:r>
        <w:rPr>
          <w:rFonts w:ascii="Times New Roman" w:hAnsi="Times New Roman" w:cs="Times New Roman"/>
          <w:b/>
        </w:rPr>
        <w:t>Annotated Bibliography -1</w:t>
      </w:r>
    </w:p>
    <w:p w14:paraId="5504D004" w14:textId="77777777" w:rsidR="003814D2" w:rsidRDefault="003814D2" w:rsidP="00A21C48">
      <w:pPr>
        <w:pStyle w:val="Heading1"/>
      </w:pPr>
      <w:r>
        <w:t xml:space="preserve">Reference </w:t>
      </w:r>
    </w:p>
    <w:p w14:paraId="34ACFCED" w14:textId="77777777" w:rsidR="003814D2" w:rsidRPr="004849FF" w:rsidRDefault="003814D2" w:rsidP="003814D2">
      <w:pPr>
        <w:pStyle w:val="Reference"/>
      </w:pPr>
      <w:proofErr w:type="spellStart"/>
      <w:r w:rsidRPr="004849FF">
        <w:t>Aleven</w:t>
      </w:r>
      <w:proofErr w:type="spellEnd"/>
      <w:r w:rsidRPr="004849FF">
        <w:t xml:space="preserve">, V., Dow, S., </w:t>
      </w:r>
      <w:proofErr w:type="spellStart"/>
      <w:r w:rsidRPr="004849FF">
        <w:t>Christel</w:t>
      </w:r>
      <w:proofErr w:type="spellEnd"/>
      <w:r w:rsidRPr="004849FF">
        <w:t xml:space="preserve">, M., Stevens, S., Rose, C., </w:t>
      </w:r>
      <w:proofErr w:type="spellStart"/>
      <w:r w:rsidRPr="004849FF">
        <w:t>Koedinger</w:t>
      </w:r>
      <w:proofErr w:type="spellEnd"/>
      <w:r w:rsidRPr="004849FF">
        <w:t xml:space="preserve">, K., </w:t>
      </w:r>
      <w:r>
        <w:t xml:space="preserve">&amp; </w:t>
      </w:r>
      <w:r w:rsidRPr="004849FF">
        <w:t xml:space="preserve">Myers, B. (2013). </w:t>
      </w:r>
    </w:p>
    <w:p w14:paraId="6B6FD0E9" w14:textId="77777777" w:rsidR="003814D2" w:rsidRPr="00CB37C4" w:rsidRDefault="003814D2" w:rsidP="003814D2">
      <w:pPr>
        <w:pStyle w:val="Reference"/>
        <w:rPr>
          <w:i/>
        </w:rPr>
      </w:pPr>
      <w:r w:rsidRPr="00CB37C4">
        <w:t xml:space="preserve">Supporting Social-Emotional Development in collaborative Inquiry Games for K-3 </w:t>
      </w:r>
      <w:proofErr w:type="gramStart"/>
      <w:r w:rsidRPr="00CB37C4">
        <w:t>Science  Learning</w:t>
      </w:r>
      <w:proofErr w:type="gramEnd"/>
      <w:r w:rsidRPr="00CB37C4">
        <w:t>.</w:t>
      </w:r>
      <w:r w:rsidRPr="004849FF">
        <w:t xml:space="preserve"> </w:t>
      </w:r>
      <w:proofErr w:type="gramStart"/>
      <w:r w:rsidRPr="00CB37C4">
        <w:rPr>
          <w:i/>
        </w:rPr>
        <w:t>Proceedings of the Third Conference on Games, Learning and Society (GLS-9.0)</w:t>
      </w:r>
      <w:r>
        <w:rPr>
          <w:i/>
        </w:rPr>
        <w:t xml:space="preserve">, </w:t>
      </w:r>
      <w:r>
        <w:t>to appear.</w:t>
      </w:r>
      <w:proofErr w:type="gramEnd"/>
      <w:r>
        <w:t xml:space="preserve"> </w:t>
      </w:r>
    </w:p>
    <w:p w14:paraId="3BAE590E" w14:textId="77777777" w:rsidR="003814D2" w:rsidRPr="004849FF" w:rsidRDefault="003814D2" w:rsidP="003814D2">
      <w:pPr>
        <w:spacing w:after="120" w:line="480" w:lineRule="auto"/>
        <w:ind w:left="630" w:hanging="720"/>
        <w:rPr>
          <w:rFonts w:ascii="Times New Roman" w:hAnsi="Times New Roman" w:cs="Times New Roman"/>
        </w:rPr>
      </w:pPr>
      <w:r>
        <w:rPr>
          <w:rFonts w:ascii="Times New Roman" w:hAnsi="Times New Roman" w:cs="Times New Roman"/>
        </w:rPr>
        <w:t xml:space="preserve"> </w:t>
      </w:r>
    </w:p>
    <w:p w14:paraId="2A9B42D5" w14:textId="77777777" w:rsidR="003814D2" w:rsidRPr="005154BE" w:rsidRDefault="003814D2" w:rsidP="003814D2">
      <w:pPr>
        <w:spacing w:after="120" w:line="480" w:lineRule="auto"/>
        <w:rPr>
          <w:rFonts w:ascii="Times New Roman" w:hAnsi="Times New Roman" w:cs="Times New Roman"/>
          <w:b/>
        </w:rPr>
      </w:pPr>
      <w:r w:rsidRPr="005154BE">
        <w:rPr>
          <w:rFonts w:ascii="Times New Roman" w:hAnsi="Times New Roman" w:cs="Times New Roman"/>
          <w:b/>
        </w:rPr>
        <w:t>Abstract</w:t>
      </w:r>
    </w:p>
    <w:p w14:paraId="215FA991" w14:textId="77777777" w:rsidR="003814D2" w:rsidRPr="002F46DA" w:rsidRDefault="003814D2" w:rsidP="003814D2">
      <w:pPr>
        <w:widowControl w:val="0"/>
        <w:autoSpaceDE w:val="0"/>
        <w:autoSpaceDN w:val="0"/>
        <w:adjustRightInd w:val="0"/>
        <w:spacing w:after="240" w:line="480" w:lineRule="auto"/>
        <w:rPr>
          <w:rFonts w:ascii="Times New Roman" w:hAnsi="Times New Roman" w:cs="Times New Roman"/>
        </w:rPr>
      </w:pPr>
      <w:r w:rsidRPr="002F46DA">
        <w:rPr>
          <w:rFonts w:ascii="Times New Roman" w:hAnsi="Times New Roman" w:cs="Times New Roman"/>
        </w:rPr>
        <w:t xml:space="preserve">While games for science learning show considerable promise, they tend not to focus on the youngest students. We are engaged in a project to create and evaluate a series of games for science learning for students in Kindergarten through grade 3. These games address a range of educational goals: to help students understand targeted science principles, develop scientific inquiry skill, and deal with situations that call for social-emotional skill. In two of our games, </w:t>
      </w:r>
      <w:r w:rsidRPr="002F46DA">
        <w:rPr>
          <w:rFonts w:ascii="Times New Roman" w:hAnsi="Times New Roman" w:cs="Times New Roman"/>
          <w:i/>
          <w:iCs/>
        </w:rPr>
        <w:t xml:space="preserve">Beanstalk </w:t>
      </w:r>
      <w:r w:rsidRPr="002F46DA">
        <w:rPr>
          <w:rFonts w:ascii="Times New Roman" w:hAnsi="Times New Roman" w:cs="Times New Roman"/>
        </w:rPr>
        <w:t xml:space="preserve">and </w:t>
      </w:r>
      <w:r w:rsidRPr="002F46DA">
        <w:rPr>
          <w:rFonts w:ascii="Times New Roman" w:hAnsi="Times New Roman" w:cs="Times New Roman"/>
          <w:i/>
          <w:iCs/>
        </w:rPr>
        <w:t xml:space="preserve">Teeter Totter Go, </w:t>
      </w:r>
      <w:r w:rsidRPr="002F46DA">
        <w:rPr>
          <w:rFonts w:ascii="Times New Roman" w:hAnsi="Times New Roman" w:cs="Times New Roman"/>
        </w:rPr>
        <w:t xml:space="preserve">players alternate between problem-solving activities and inquiry activities integrated in a single narrative context. To support social-emotional development, players must collaborate with, and sometimes seek help from, in-game characters. The main contribution of the work is a design for science games for young </w:t>
      </w:r>
      <w:proofErr w:type="gramStart"/>
      <w:r w:rsidRPr="002F46DA">
        <w:rPr>
          <w:rFonts w:ascii="Times New Roman" w:hAnsi="Times New Roman" w:cs="Times New Roman"/>
        </w:rPr>
        <w:t>child</w:t>
      </w:r>
      <w:r>
        <w:rPr>
          <w:rFonts w:ascii="Times New Roman" w:hAnsi="Times New Roman" w:cs="Times New Roman"/>
        </w:rPr>
        <w:t>ren that synergistically address</w:t>
      </w:r>
      <w:r w:rsidRPr="002F46DA">
        <w:rPr>
          <w:rFonts w:ascii="Times New Roman" w:hAnsi="Times New Roman" w:cs="Times New Roman"/>
        </w:rPr>
        <w:t>es</w:t>
      </w:r>
      <w:proofErr w:type="gramEnd"/>
      <w:r w:rsidRPr="002F46DA">
        <w:rPr>
          <w:rFonts w:ascii="Times New Roman" w:hAnsi="Times New Roman" w:cs="Times New Roman"/>
        </w:rPr>
        <w:t xml:space="preserve"> scientific inquiry, social-emotional development, and science content learning. The games serve as platforms for research into how best to support this synergy.</w:t>
      </w:r>
    </w:p>
    <w:p w14:paraId="6DF8DE63" w14:textId="77777777" w:rsidR="003814D2" w:rsidRPr="002F46DA" w:rsidRDefault="003814D2" w:rsidP="003814D2">
      <w:pPr>
        <w:spacing w:after="120" w:line="480" w:lineRule="auto"/>
        <w:rPr>
          <w:rFonts w:ascii="Times New Roman" w:hAnsi="Times New Roman" w:cs="Times New Roman"/>
        </w:rPr>
      </w:pPr>
    </w:p>
    <w:p w14:paraId="7F787D70" w14:textId="77777777" w:rsidR="003814D2" w:rsidRDefault="003814D2" w:rsidP="003814D2">
      <w:pPr>
        <w:spacing w:after="120" w:line="480" w:lineRule="auto"/>
        <w:rPr>
          <w:rFonts w:ascii="Times New Roman" w:hAnsi="Times New Roman" w:cs="Times New Roman"/>
        </w:rPr>
      </w:pPr>
    </w:p>
    <w:p w14:paraId="4C712D18" w14:textId="77777777" w:rsidR="003814D2" w:rsidRDefault="003814D2" w:rsidP="003814D2">
      <w:pPr>
        <w:spacing w:after="120" w:line="480" w:lineRule="auto"/>
        <w:rPr>
          <w:rFonts w:ascii="Times New Roman" w:hAnsi="Times New Roman" w:cs="Times New Roman"/>
          <w:b/>
        </w:rPr>
      </w:pPr>
      <w:r>
        <w:rPr>
          <w:rFonts w:ascii="Times New Roman" w:hAnsi="Times New Roman" w:cs="Times New Roman"/>
          <w:b/>
        </w:rPr>
        <w:t xml:space="preserve">Annotation </w:t>
      </w:r>
    </w:p>
    <w:p w14:paraId="2CDBD1DA" w14:textId="77777777" w:rsidR="003814D2" w:rsidRDefault="003814D2" w:rsidP="003814D2">
      <w:pPr>
        <w:spacing w:after="120" w:line="480" w:lineRule="auto"/>
        <w:rPr>
          <w:rFonts w:ascii="Times New Roman" w:hAnsi="Times New Roman" w:cs="Times New Roman"/>
        </w:rPr>
      </w:pPr>
      <w:r>
        <w:rPr>
          <w:rFonts w:ascii="Times New Roman" w:hAnsi="Times New Roman" w:cs="Times New Roman"/>
        </w:rPr>
        <w:t xml:space="preserve">This paper is relevant to my future research because I am planning to investigate the use of games in education. The aim of this paper is the design of two games to teach </w:t>
      </w:r>
      <w:proofErr w:type="gramStart"/>
      <w:r>
        <w:rPr>
          <w:rFonts w:ascii="Times New Roman" w:hAnsi="Times New Roman" w:cs="Times New Roman"/>
        </w:rPr>
        <w:t>students</w:t>
      </w:r>
      <w:proofErr w:type="gramEnd"/>
      <w:r>
        <w:rPr>
          <w:rFonts w:ascii="Times New Roman" w:hAnsi="Times New Roman" w:cs="Times New Roman"/>
        </w:rPr>
        <w:t xml:space="preserve"> social and emotional skills with a focus on help seeking, collaboration, and resolving disagreement through discussion. These meta-cognitive skills are crucial for improving learning and I would like to investigate this further in my own research.  One weakness of the games presented in this paper is the visual complexity of the games. The screens are very busy and it seems hard for students to keep track.  The most relevant strength of this research is how it was successful in supporting the students’ social and emotional development, which was demonstrated in an empirical study.</w:t>
      </w:r>
    </w:p>
    <w:p w14:paraId="080E73C3" w14:textId="77777777" w:rsidR="003814D2" w:rsidRDefault="003814D2" w:rsidP="003814D2">
      <w:pPr>
        <w:spacing w:after="120" w:line="480" w:lineRule="auto"/>
        <w:rPr>
          <w:rFonts w:ascii="Times New Roman" w:hAnsi="Times New Roman" w:cs="Times New Roman"/>
        </w:rPr>
      </w:pPr>
    </w:p>
    <w:p w14:paraId="2D7BB1F8" w14:textId="77777777" w:rsidR="003814D2" w:rsidRDefault="003814D2" w:rsidP="003814D2">
      <w:pPr>
        <w:spacing w:after="120" w:line="480" w:lineRule="auto"/>
        <w:rPr>
          <w:rFonts w:ascii="Times New Roman" w:hAnsi="Times New Roman" w:cs="Times New Roman"/>
        </w:rPr>
      </w:pPr>
    </w:p>
    <w:p w14:paraId="7D673E6C" w14:textId="77777777" w:rsidR="003814D2" w:rsidRDefault="003814D2" w:rsidP="003814D2">
      <w:pPr>
        <w:spacing w:after="120" w:line="480" w:lineRule="auto"/>
        <w:rPr>
          <w:rFonts w:ascii="Times New Roman" w:hAnsi="Times New Roman" w:cs="Times New Roman"/>
        </w:rPr>
      </w:pPr>
    </w:p>
    <w:p w14:paraId="7CD2B270" w14:textId="77777777" w:rsidR="003814D2" w:rsidRDefault="003814D2" w:rsidP="003814D2">
      <w:pPr>
        <w:spacing w:after="120" w:line="480" w:lineRule="auto"/>
        <w:rPr>
          <w:rFonts w:ascii="Times New Roman" w:hAnsi="Times New Roman" w:cs="Times New Roman"/>
        </w:rPr>
      </w:pPr>
    </w:p>
    <w:p w14:paraId="3A14609C" w14:textId="77777777" w:rsidR="003814D2" w:rsidRDefault="003814D2" w:rsidP="003814D2">
      <w:pPr>
        <w:spacing w:after="120" w:line="480" w:lineRule="auto"/>
        <w:rPr>
          <w:rFonts w:ascii="Times New Roman" w:hAnsi="Times New Roman" w:cs="Times New Roman"/>
        </w:rPr>
      </w:pPr>
    </w:p>
    <w:p w14:paraId="3ACB0622" w14:textId="77777777" w:rsidR="003814D2" w:rsidRDefault="003814D2" w:rsidP="003814D2">
      <w:pPr>
        <w:spacing w:after="120" w:line="480" w:lineRule="auto"/>
        <w:rPr>
          <w:rFonts w:ascii="Times New Roman" w:hAnsi="Times New Roman" w:cs="Times New Roman"/>
        </w:rPr>
      </w:pPr>
    </w:p>
    <w:p w14:paraId="19B70871" w14:textId="77777777" w:rsidR="003814D2" w:rsidRDefault="003814D2" w:rsidP="003814D2">
      <w:pPr>
        <w:spacing w:after="120" w:line="480" w:lineRule="auto"/>
        <w:rPr>
          <w:rFonts w:ascii="Times New Roman" w:hAnsi="Times New Roman" w:cs="Times New Roman"/>
        </w:rPr>
      </w:pPr>
    </w:p>
    <w:p w14:paraId="1DCB9279" w14:textId="77777777" w:rsidR="003814D2" w:rsidRDefault="003814D2" w:rsidP="003814D2">
      <w:pPr>
        <w:spacing w:after="120" w:line="480" w:lineRule="auto"/>
        <w:rPr>
          <w:rFonts w:ascii="Times New Roman" w:hAnsi="Times New Roman" w:cs="Times New Roman"/>
        </w:rPr>
      </w:pPr>
    </w:p>
    <w:p w14:paraId="25BEE102" w14:textId="77777777" w:rsidR="003814D2" w:rsidRDefault="003814D2" w:rsidP="003814D2">
      <w:pPr>
        <w:spacing w:after="120" w:line="480" w:lineRule="auto"/>
        <w:rPr>
          <w:rFonts w:ascii="Times New Roman" w:hAnsi="Times New Roman" w:cs="Times New Roman"/>
        </w:rPr>
      </w:pPr>
    </w:p>
    <w:p w14:paraId="26CAD448" w14:textId="77777777" w:rsidR="003814D2" w:rsidRDefault="003814D2" w:rsidP="003814D2">
      <w:pPr>
        <w:spacing w:after="120" w:line="480" w:lineRule="auto"/>
        <w:rPr>
          <w:rFonts w:ascii="Times New Roman" w:hAnsi="Times New Roman" w:cs="Times New Roman"/>
        </w:rPr>
      </w:pPr>
    </w:p>
    <w:p w14:paraId="4E3E9DBB" w14:textId="77777777" w:rsidR="003814D2" w:rsidRDefault="003814D2" w:rsidP="003814D2">
      <w:pPr>
        <w:spacing w:after="120" w:line="480" w:lineRule="auto"/>
        <w:rPr>
          <w:rFonts w:ascii="Times New Roman" w:hAnsi="Times New Roman" w:cs="Times New Roman"/>
        </w:rPr>
      </w:pPr>
    </w:p>
    <w:p w14:paraId="55A00C11" w14:textId="77777777" w:rsidR="003814D2" w:rsidRDefault="003814D2" w:rsidP="00A21C48">
      <w:pPr>
        <w:pStyle w:val="Heading1"/>
      </w:pPr>
      <w:r>
        <w:t xml:space="preserve">Reference </w:t>
      </w:r>
    </w:p>
    <w:p w14:paraId="77FBCFCC" w14:textId="77777777" w:rsidR="003814D2" w:rsidRPr="00041AD5" w:rsidRDefault="003814D2" w:rsidP="003814D2">
      <w:pPr>
        <w:pStyle w:val="Reference"/>
      </w:pPr>
      <w:proofErr w:type="spellStart"/>
      <w:r w:rsidRPr="00646231">
        <w:t>Aleven</w:t>
      </w:r>
      <w:proofErr w:type="spellEnd"/>
      <w:r w:rsidRPr="00646231">
        <w:t xml:space="preserve">, V., Myers, E., </w:t>
      </w:r>
      <w:proofErr w:type="spellStart"/>
      <w:r w:rsidRPr="00646231">
        <w:t>Easterday</w:t>
      </w:r>
      <w:proofErr w:type="spellEnd"/>
      <w:r w:rsidRPr="00646231">
        <w:t xml:space="preserve">, M., &amp; </w:t>
      </w:r>
      <w:proofErr w:type="spellStart"/>
      <w:r w:rsidRPr="00646231">
        <w:t>Ogan</w:t>
      </w:r>
      <w:proofErr w:type="spellEnd"/>
      <w:r w:rsidRPr="00646231">
        <w:t xml:space="preserve">, A. (2010). </w:t>
      </w:r>
      <w:proofErr w:type="gramStart"/>
      <w:r w:rsidRPr="00C27CE6">
        <w:t>Toward a framework for the analysis and design of educational games</w:t>
      </w:r>
      <w:r w:rsidRPr="00297DD8">
        <w:rPr>
          <w:i/>
        </w:rPr>
        <w:t>.</w:t>
      </w:r>
      <w:proofErr w:type="gramEnd"/>
      <w:r w:rsidRPr="00646231">
        <w:t xml:space="preserve"> </w:t>
      </w:r>
      <w:r w:rsidRPr="00C27CE6">
        <w:rPr>
          <w:i/>
        </w:rPr>
        <w:t>Proceedings of the Third IEEE International Conference on Digital Game and Intelligent Toy Enhanced Learning (DIGITEL 2010)</w:t>
      </w:r>
      <w:r>
        <w:t xml:space="preserve">. 69-76. </w:t>
      </w:r>
      <w:r w:rsidRPr="00041AD5">
        <w:t>Retrieved from http://chrisharrison.net/amyogan/files/Digitel10FrameworkCRC.pdf</w:t>
      </w:r>
    </w:p>
    <w:p w14:paraId="125FCD55" w14:textId="77777777" w:rsidR="003814D2" w:rsidRDefault="003814D2" w:rsidP="003814D2">
      <w:pPr>
        <w:spacing w:after="120" w:line="480" w:lineRule="auto"/>
        <w:rPr>
          <w:rFonts w:ascii="Times New Roman" w:hAnsi="Times New Roman" w:cs="Times New Roman"/>
          <w:b/>
        </w:rPr>
      </w:pPr>
      <w:r>
        <w:rPr>
          <w:rFonts w:ascii="Times New Roman" w:hAnsi="Times New Roman" w:cs="Times New Roman"/>
          <w:b/>
        </w:rPr>
        <w:t>Abstract</w:t>
      </w:r>
    </w:p>
    <w:p w14:paraId="0054F20D" w14:textId="77777777" w:rsidR="003814D2" w:rsidRPr="00D67D8C" w:rsidRDefault="003814D2" w:rsidP="003814D2">
      <w:pPr>
        <w:widowControl w:val="0"/>
        <w:autoSpaceDE w:val="0"/>
        <w:autoSpaceDN w:val="0"/>
        <w:adjustRightInd w:val="0"/>
        <w:spacing w:after="240" w:line="480" w:lineRule="auto"/>
        <w:rPr>
          <w:rFonts w:ascii="Times New Roman" w:hAnsi="Times New Roman" w:cs="Times New Roman"/>
        </w:rPr>
      </w:pPr>
      <w:r w:rsidRPr="00D67D8C">
        <w:rPr>
          <w:rFonts w:ascii="Times New Roman" w:hAnsi="Times New Roman" w:cs="Times New Roman"/>
        </w:rPr>
        <w:t>We describe and illustrate the beginnings of a general framework for the design and analysis of educational games. Our students have used it to analyze existing educational games and to create prototype educational games. The framework is built on existing components: a method for precisely specifying educational objectives, a framework for relating a game’s mechanics, dynamics, and aesthetics, and principles for instructional design grounded in empirical research in the learning sciences. The power of the framework comes from the components themselves, as well as from considering these components in concert and making connections between them. The framework coordinates the many levels at which an educational game must succeed in order to be effective. We illustrate the framework by using it to analyze Zombie Division and to generate some redesign ideas for this game.</w:t>
      </w:r>
    </w:p>
    <w:p w14:paraId="55D68ABA" w14:textId="77777777" w:rsidR="003814D2" w:rsidRDefault="003814D2" w:rsidP="003814D2">
      <w:pPr>
        <w:spacing w:after="120" w:line="480" w:lineRule="auto"/>
        <w:rPr>
          <w:rFonts w:ascii="Times New Roman" w:hAnsi="Times New Roman" w:cs="Times New Roman"/>
          <w:b/>
        </w:rPr>
      </w:pPr>
      <w:r>
        <w:rPr>
          <w:rFonts w:ascii="Times New Roman" w:hAnsi="Times New Roman" w:cs="Times New Roman"/>
          <w:b/>
        </w:rPr>
        <w:t xml:space="preserve">Annotation </w:t>
      </w:r>
    </w:p>
    <w:p w14:paraId="2294EFA5" w14:textId="77777777" w:rsidR="003814D2" w:rsidRPr="00C358D3" w:rsidRDefault="003814D2" w:rsidP="003814D2">
      <w:pPr>
        <w:spacing w:after="120" w:line="480" w:lineRule="auto"/>
        <w:rPr>
          <w:rFonts w:ascii="Times New Roman" w:hAnsi="Times New Roman" w:cs="Times New Roman"/>
        </w:rPr>
      </w:pPr>
      <w:r w:rsidRPr="00C358D3">
        <w:rPr>
          <w:rFonts w:ascii="Times New Roman" w:hAnsi="Times New Roman" w:cs="Times New Roman"/>
        </w:rPr>
        <w:t>This paper</w:t>
      </w:r>
      <w:r>
        <w:rPr>
          <w:rFonts w:ascii="Times New Roman" w:hAnsi="Times New Roman" w:cs="Times New Roman"/>
        </w:rPr>
        <w:t xml:space="preserve"> presents a novel framework to support the development of educational games. I feel that this will greatly benefit my research. It was especially relevant for me to start thinking defining learning objectives when working in the field of instructional technology. I also found it very useful to have an established methodology for game design (the MDA Framework) used. Both help focus and communicate. On the negative side, I wish I could have seen the game referenced in this paper, Zombie Division. I would like to play that game to better understand the framework. </w:t>
      </w:r>
    </w:p>
    <w:p w14:paraId="46BA4849" w14:textId="77777777" w:rsidR="003814D2" w:rsidRDefault="003814D2" w:rsidP="003814D2">
      <w:pPr>
        <w:spacing w:after="120" w:line="480" w:lineRule="auto"/>
        <w:rPr>
          <w:rFonts w:ascii="Times New Roman" w:hAnsi="Times New Roman" w:cs="Times New Roman"/>
          <w:b/>
        </w:rPr>
      </w:pPr>
    </w:p>
    <w:p w14:paraId="7373ECF6" w14:textId="77777777" w:rsidR="003814D2" w:rsidRDefault="003814D2" w:rsidP="003814D2">
      <w:pPr>
        <w:spacing w:after="120" w:line="480" w:lineRule="auto"/>
        <w:rPr>
          <w:rFonts w:ascii="Times New Roman" w:hAnsi="Times New Roman" w:cs="Times New Roman"/>
          <w:b/>
        </w:rPr>
      </w:pPr>
    </w:p>
    <w:p w14:paraId="41568E68" w14:textId="77777777" w:rsidR="003814D2" w:rsidRDefault="003814D2" w:rsidP="003814D2">
      <w:pPr>
        <w:spacing w:after="120" w:line="480" w:lineRule="auto"/>
        <w:rPr>
          <w:rFonts w:ascii="Times New Roman" w:hAnsi="Times New Roman" w:cs="Times New Roman"/>
          <w:b/>
        </w:rPr>
      </w:pPr>
    </w:p>
    <w:p w14:paraId="30A1FB22" w14:textId="77777777" w:rsidR="003814D2" w:rsidRDefault="003814D2" w:rsidP="003814D2">
      <w:pPr>
        <w:spacing w:after="120" w:line="480" w:lineRule="auto"/>
        <w:rPr>
          <w:rFonts w:ascii="Times New Roman" w:hAnsi="Times New Roman" w:cs="Times New Roman"/>
          <w:b/>
        </w:rPr>
      </w:pPr>
    </w:p>
    <w:p w14:paraId="512C088A" w14:textId="77777777" w:rsidR="003814D2" w:rsidRDefault="003814D2" w:rsidP="003814D2">
      <w:pPr>
        <w:spacing w:after="120" w:line="480" w:lineRule="auto"/>
        <w:rPr>
          <w:rFonts w:ascii="Times New Roman" w:hAnsi="Times New Roman" w:cs="Times New Roman"/>
          <w:b/>
        </w:rPr>
      </w:pPr>
    </w:p>
    <w:p w14:paraId="21507106" w14:textId="77777777" w:rsidR="003814D2" w:rsidRDefault="003814D2" w:rsidP="003814D2">
      <w:pPr>
        <w:spacing w:after="120" w:line="480" w:lineRule="auto"/>
        <w:rPr>
          <w:rFonts w:ascii="Times New Roman" w:hAnsi="Times New Roman" w:cs="Times New Roman"/>
          <w:b/>
        </w:rPr>
      </w:pPr>
    </w:p>
    <w:p w14:paraId="260CB352" w14:textId="77777777" w:rsidR="003814D2" w:rsidRDefault="003814D2" w:rsidP="003814D2">
      <w:pPr>
        <w:spacing w:after="120" w:line="480" w:lineRule="auto"/>
        <w:rPr>
          <w:rFonts w:ascii="Times New Roman" w:hAnsi="Times New Roman" w:cs="Times New Roman"/>
          <w:b/>
        </w:rPr>
      </w:pPr>
    </w:p>
    <w:p w14:paraId="504816D9" w14:textId="77777777" w:rsidR="003814D2" w:rsidRDefault="003814D2" w:rsidP="003814D2">
      <w:pPr>
        <w:spacing w:after="120" w:line="480" w:lineRule="auto"/>
        <w:rPr>
          <w:rFonts w:ascii="Times New Roman" w:hAnsi="Times New Roman" w:cs="Times New Roman"/>
          <w:b/>
        </w:rPr>
      </w:pPr>
    </w:p>
    <w:p w14:paraId="78A1564D" w14:textId="77777777" w:rsidR="003814D2" w:rsidRDefault="003814D2" w:rsidP="003814D2">
      <w:pPr>
        <w:spacing w:after="120" w:line="480" w:lineRule="auto"/>
        <w:rPr>
          <w:rFonts w:ascii="Times New Roman" w:hAnsi="Times New Roman" w:cs="Times New Roman"/>
          <w:b/>
        </w:rPr>
      </w:pPr>
    </w:p>
    <w:p w14:paraId="6078AF26" w14:textId="77777777" w:rsidR="003814D2" w:rsidRDefault="003814D2" w:rsidP="003814D2">
      <w:pPr>
        <w:spacing w:after="120" w:line="480" w:lineRule="auto"/>
        <w:rPr>
          <w:rFonts w:ascii="Times New Roman" w:hAnsi="Times New Roman" w:cs="Times New Roman"/>
          <w:b/>
        </w:rPr>
      </w:pPr>
    </w:p>
    <w:p w14:paraId="10E4234B" w14:textId="77777777" w:rsidR="003814D2" w:rsidRDefault="003814D2" w:rsidP="003814D2">
      <w:pPr>
        <w:spacing w:after="120" w:line="480" w:lineRule="auto"/>
        <w:rPr>
          <w:rFonts w:ascii="Times New Roman" w:hAnsi="Times New Roman" w:cs="Times New Roman"/>
          <w:b/>
        </w:rPr>
      </w:pPr>
    </w:p>
    <w:p w14:paraId="1B2AA999" w14:textId="77777777" w:rsidR="003814D2" w:rsidRDefault="003814D2" w:rsidP="003814D2">
      <w:pPr>
        <w:spacing w:after="120" w:line="480" w:lineRule="auto"/>
        <w:rPr>
          <w:rFonts w:ascii="Times New Roman" w:hAnsi="Times New Roman" w:cs="Times New Roman"/>
          <w:b/>
        </w:rPr>
      </w:pPr>
    </w:p>
    <w:p w14:paraId="4EB912A5" w14:textId="77777777" w:rsidR="003814D2" w:rsidRDefault="003814D2" w:rsidP="003814D2">
      <w:pPr>
        <w:spacing w:after="120" w:line="480" w:lineRule="auto"/>
        <w:rPr>
          <w:rFonts w:ascii="Times New Roman" w:hAnsi="Times New Roman" w:cs="Times New Roman"/>
          <w:b/>
        </w:rPr>
      </w:pPr>
    </w:p>
    <w:p w14:paraId="2D0D2965" w14:textId="77777777" w:rsidR="003814D2" w:rsidRDefault="003814D2" w:rsidP="003814D2">
      <w:pPr>
        <w:spacing w:after="120" w:line="480" w:lineRule="auto"/>
        <w:rPr>
          <w:rFonts w:ascii="Times New Roman" w:hAnsi="Times New Roman" w:cs="Times New Roman"/>
          <w:b/>
        </w:rPr>
      </w:pPr>
    </w:p>
    <w:p w14:paraId="6CF9DF48" w14:textId="77777777" w:rsidR="003814D2" w:rsidRDefault="003814D2" w:rsidP="003814D2">
      <w:pPr>
        <w:spacing w:after="120" w:line="480" w:lineRule="auto"/>
        <w:rPr>
          <w:rFonts w:ascii="Times New Roman" w:hAnsi="Times New Roman" w:cs="Times New Roman"/>
          <w:b/>
        </w:rPr>
      </w:pPr>
    </w:p>
    <w:p w14:paraId="48F7B3F5" w14:textId="77777777" w:rsidR="003814D2" w:rsidRDefault="003814D2" w:rsidP="003814D2">
      <w:pPr>
        <w:spacing w:after="120" w:line="480" w:lineRule="auto"/>
        <w:rPr>
          <w:rFonts w:ascii="Times New Roman" w:hAnsi="Times New Roman" w:cs="Times New Roman"/>
          <w:b/>
        </w:rPr>
      </w:pPr>
    </w:p>
    <w:p w14:paraId="61BF9FEF" w14:textId="77777777" w:rsidR="003814D2" w:rsidRDefault="003814D2" w:rsidP="003814D2">
      <w:pPr>
        <w:spacing w:after="120" w:line="480" w:lineRule="auto"/>
        <w:rPr>
          <w:rFonts w:ascii="Times New Roman" w:hAnsi="Times New Roman" w:cs="Times New Roman"/>
          <w:b/>
        </w:rPr>
      </w:pPr>
    </w:p>
    <w:p w14:paraId="0255CF9A" w14:textId="3109FAB9" w:rsidR="00A21C48" w:rsidRPr="00E0756A" w:rsidRDefault="00A21C48" w:rsidP="00A21C48">
      <w:pPr>
        <w:pStyle w:val="Heading1"/>
      </w:pPr>
      <w:r>
        <w:t xml:space="preserve">Reference </w:t>
      </w:r>
    </w:p>
    <w:p w14:paraId="1039E9AA" w14:textId="77777777" w:rsidR="003814D2" w:rsidRPr="00EA400F" w:rsidRDefault="003814D2" w:rsidP="003814D2">
      <w:pPr>
        <w:pStyle w:val="Reference"/>
      </w:pPr>
      <w:proofErr w:type="gramStart"/>
      <w:r w:rsidRPr="00EA400F">
        <w:t xml:space="preserve">Young, M. F., </w:t>
      </w:r>
      <w:proofErr w:type="spellStart"/>
      <w:r w:rsidRPr="00EA400F">
        <w:t>Slota</w:t>
      </w:r>
      <w:proofErr w:type="spellEnd"/>
      <w:r w:rsidRPr="00EA400F">
        <w:t xml:space="preserve">, S., Cutter, A. B., </w:t>
      </w:r>
      <w:proofErr w:type="spellStart"/>
      <w:r w:rsidRPr="00EA400F">
        <w:t>Jalette</w:t>
      </w:r>
      <w:proofErr w:type="spellEnd"/>
      <w:r>
        <w:t xml:space="preserve">, G., Mullin, G., Lai, B., &amp; </w:t>
      </w:r>
      <w:proofErr w:type="spellStart"/>
      <w:r w:rsidRPr="00EA400F">
        <w:t>Yukhymenko</w:t>
      </w:r>
      <w:proofErr w:type="spellEnd"/>
      <w:r w:rsidRPr="00EA400F">
        <w:t>, M. (2012).</w:t>
      </w:r>
      <w:proofErr w:type="gramEnd"/>
      <w:r w:rsidRPr="00EA400F">
        <w:t xml:space="preserve"> </w:t>
      </w:r>
      <w:r w:rsidRPr="004C4058">
        <w:t>Our princess is in another castle</w:t>
      </w:r>
      <w:r>
        <w:t>: A</w:t>
      </w:r>
      <w:r w:rsidRPr="004C4058">
        <w:t xml:space="preserve"> review of trends in serious gaming for education</w:t>
      </w:r>
      <w:r w:rsidRPr="00297DD8">
        <w:rPr>
          <w:i/>
        </w:rPr>
        <w:t>.</w:t>
      </w:r>
      <w:r w:rsidRPr="00EA400F">
        <w:t xml:space="preserve"> </w:t>
      </w:r>
      <w:proofErr w:type="gramStart"/>
      <w:r w:rsidRPr="004C4058">
        <w:rPr>
          <w:i/>
        </w:rPr>
        <w:t>Review of Educational Research</w:t>
      </w:r>
      <w:r>
        <w:t>, 82 (1), 61-89.</w:t>
      </w:r>
      <w:proofErr w:type="gramEnd"/>
      <w:r>
        <w:t xml:space="preserve"> Retrieved from </w:t>
      </w:r>
      <w:r w:rsidRPr="00607B9C">
        <w:t>http://www.sunyresearch.net/IITG/wp-content/uploads/2012/09/REVIEW-OF-EDUCATIONAL-RESEARCH-2012-Young-61-89.pdf</w:t>
      </w:r>
    </w:p>
    <w:p w14:paraId="18C5C8B8" w14:textId="77777777" w:rsidR="003814D2" w:rsidRDefault="003814D2" w:rsidP="003814D2">
      <w:pPr>
        <w:spacing w:after="120" w:line="480" w:lineRule="auto"/>
        <w:ind w:left="720" w:hanging="720"/>
        <w:rPr>
          <w:rFonts w:ascii="Times New Roman" w:hAnsi="Times New Roman" w:cs="Times New Roman"/>
          <w:b/>
        </w:rPr>
      </w:pPr>
      <w:r>
        <w:rPr>
          <w:rFonts w:ascii="Times New Roman" w:hAnsi="Times New Roman" w:cs="Times New Roman"/>
          <w:b/>
        </w:rPr>
        <w:t>Abstract</w:t>
      </w:r>
    </w:p>
    <w:p w14:paraId="76B209E4" w14:textId="77777777" w:rsidR="003814D2" w:rsidRDefault="003814D2" w:rsidP="003814D2">
      <w:pPr>
        <w:widowControl w:val="0"/>
        <w:autoSpaceDE w:val="0"/>
        <w:autoSpaceDN w:val="0"/>
        <w:adjustRightInd w:val="0"/>
        <w:spacing w:after="240" w:line="480" w:lineRule="auto"/>
        <w:rPr>
          <w:rFonts w:ascii="Times New Roman" w:hAnsi="Times New Roman" w:cs="Times New Roman"/>
        </w:rPr>
      </w:pPr>
      <w:r w:rsidRPr="00DE5E29">
        <w:rPr>
          <w:rFonts w:ascii="Times New Roman" w:hAnsi="Times New Roman" w:cs="Times New Roman"/>
          <w:iCs/>
        </w:rPr>
        <w:t xml:space="preserve">Do video games show demonstrable relationships to academic achievement gains when used to support the K-12 curriculum? In a review of literature, we identified 300+ articles whose descriptions related to video games and academic achievement. We found some evidence for the effects of video games on language learning, history, and physical education (specifically </w:t>
      </w:r>
      <w:proofErr w:type="spellStart"/>
      <w:r w:rsidRPr="00DE5E29">
        <w:rPr>
          <w:rFonts w:ascii="Times New Roman" w:hAnsi="Times New Roman" w:cs="Times New Roman"/>
          <w:iCs/>
        </w:rPr>
        <w:t>exergames</w:t>
      </w:r>
      <w:proofErr w:type="spellEnd"/>
      <w:r w:rsidRPr="00DE5E29">
        <w:rPr>
          <w:rFonts w:ascii="Times New Roman" w:hAnsi="Times New Roman" w:cs="Times New Roman"/>
          <w:iCs/>
        </w:rPr>
        <w:t>), but little support for the academ</w:t>
      </w:r>
      <w:r>
        <w:rPr>
          <w:rFonts w:ascii="Times New Roman" w:hAnsi="Times New Roman" w:cs="Times New Roman"/>
          <w:iCs/>
        </w:rPr>
        <w:t>ic value of video games in sci</w:t>
      </w:r>
      <w:r w:rsidRPr="00DE5E29">
        <w:rPr>
          <w:rFonts w:ascii="Times New Roman" w:hAnsi="Times New Roman" w:cs="Times New Roman"/>
          <w:iCs/>
        </w:rPr>
        <w:t xml:space="preserve">ence and math. We summarize the trends for each subject area and supply recommendations for the nascent field of </w:t>
      </w:r>
      <w:r>
        <w:rPr>
          <w:rFonts w:ascii="Times New Roman" w:hAnsi="Times New Roman" w:cs="Times New Roman"/>
          <w:iCs/>
        </w:rPr>
        <w:t>video games research. Many edu</w:t>
      </w:r>
      <w:r w:rsidRPr="00DE5E29">
        <w:rPr>
          <w:rFonts w:ascii="Times New Roman" w:hAnsi="Times New Roman" w:cs="Times New Roman"/>
          <w:iCs/>
        </w:rPr>
        <w:t>cationally interesting games exist, yet evidence for their impact on student achievement is slim. We recommend separating simulations from games and refocusing the question onto the situated nature of game-player-context inter- actions, including meta-game social collaborative elements.</w:t>
      </w:r>
    </w:p>
    <w:p w14:paraId="273261DF" w14:textId="4859A647" w:rsidR="003814D2" w:rsidRDefault="00794FD4" w:rsidP="003814D2">
      <w:pPr>
        <w:spacing w:after="120" w:line="480" w:lineRule="auto"/>
        <w:rPr>
          <w:rFonts w:ascii="Times New Roman" w:hAnsi="Times New Roman" w:cs="Times New Roman"/>
          <w:b/>
        </w:rPr>
      </w:pPr>
      <w:r>
        <w:rPr>
          <w:rFonts w:ascii="Times New Roman" w:hAnsi="Times New Roman" w:cs="Times New Roman"/>
          <w:b/>
        </w:rPr>
        <w:br/>
      </w:r>
      <w:r>
        <w:rPr>
          <w:rFonts w:ascii="Times New Roman" w:hAnsi="Times New Roman" w:cs="Times New Roman"/>
          <w:b/>
        </w:rPr>
        <w:br/>
      </w:r>
      <w:r w:rsidR="003814D2">
        <w:rPr>
          <w:rFonts w:ascii="Times New Roman" w:hAnsi="Times New Roman" w:cs="Times New Roman"/>
          <w:b/>
        </w:rPr>
        <w:t xml:space="preserve">Annotation </w:t>
      </w:r>
    </w:p>
    <w:p w14:paraId="52E16D2B" w14:textId="77777777" w:rsidR="003814D2" w:rsidRPr="00D24C43" w:rsidRDefault="003814D2" w:rsidP="003814D2">
      <w:pPr>
        <w:spacing w:after="120" w:line="480" w:lineRule="auto"/>
        <w:rPr>
          <w:rFonts w:ascii="Times New Roman" w:hAnsi="Times New Roman" w:cs="Times New Roman"/>
          <w:b/>
        </w:rPr>
      </w:pPr>
      <w:r>
        <w:rPr>
          <w:rFonts w:ascii="Times New Roman" w:hAnsi="Times New Roman" w:cs="Times New Roman"/>
        </w:rPr>
        <w:t xml:space="preserve">This article gives a great overview of examples how video games help K-12 students to in the fields of mathematics, language learning, science, social studies, history, and physical education. As an ESL learner myself, I am greatly interested in the use of games for language learning. Video games have positive effect on a broad range of learning outcomes including engagement, motivation, content mastery, and sustained interest in the subject.  Given that students are increasingly exposed to video games, this topic is growing in importance for education.  I was especially intrigued how the paper </w:t>
      </w:r>
      <w:proofErr w:type="gramStart"/>
      <w:r>
        <w:rPr>
          <w:rFonts w:ascii="Times New Roman" w:hAnsi="Times New Roman" w:cs="Times New Roman"/>
        </w:rPr>
        <w:t>shows  that</w:t>
      </w:r>
      <w:proofErr w:type="gramEnd"/>
      <w:r>
        <w:rPr>
          <w:rFonts w:ascii="Times New Roman" w:hAnsi="Times New Roman" w:cs="Times New Roman"/>
        </w:rPr>
        <w:t xml:space="preserve"> a different cultural background of the learners has significant effects on how students learn from video games. I was impressed that in an empirical evaluation, undergraduate observers learned more than twice as much vocabulary as the players themselves. As an ESL speaker, I was hoping that there would have been a focus on non-English language learning application. But, I may have to fill this with my own dissertation research. </w:t>
      </w:r>
    </w:p>
    <w:p w14:paraId="2D25FD90" w14:textId="77777777" w:rsidR="003814D2" w:rsidRDefault="003814D2" w:rsidP="003814D2">
      <w:pPr>
        <w:spacing w:after="120" w:line="480" w:lineRule="auto"/>
        <w:rPr>
          <w:rFonts w:ascii="Times New Roman" w:hAnsi="Times New Roman" w:cs="Times New Roman"/>
        </w:rPr>
      </w:pPr>
    </w:p>
    <w:p w14:paraId="257D4938" w14:textId="77777777" w:rsidR="003814D2" w:rsidRDefault="003814D2" w:rsidP="003814D2">
      <w:pPr>
        <w:spacing w:after="120" w:line="480" w:lineRule="auto"/>
        <w:rPr>
          <w:rFonts w:ascii="Times New Roman" w:hAnsi="Times New Roman" w:cs="Times New Roman"/>
          <w:b/>
        </w:rPr>
      </w:pPr>
    </w:p>
    <w:p w14:paraId="526E9CE5" w14:textId="77777777" w:rsidR="003814D2" w:rsidRDefault="003814D2" w:rsidP="003814D2">
      <w:pPr>
        <w:spacing w:after="120" w:line="480" w:lineRule="auto"/>
        <w:rPr>
          <w:rFonts w:ascii="Times New Roman" w:hAnsi="Times New Roman" w:cs="Times New Roman"/>
          <w:b/>
        </w:rPr>
      </w:pPr>
    </w:p>
    <w:p w14:paraId="7885D5D4" w14:textId="77777777" w:rsidR="003814D2" w:rsidRDefault="003814D2" w:rsidP="003814D2">
      <w:pPr>
        <w:spacing w:after="120" w:line="480" w:lineRule="auto"/>
        <w:rPr>
          <w:rFonts w:ascii="Times New Roman" w:hAnsi="Times New Roman" w:cs="Times New Roman"/>
          <w:b/>
        </w:rPr>
      </w:pPr>
    </w:p>
    <w:p w14:paraId="416921A6" w14:textId="77777777" w:rsidR="003814D2" w:rsidRDefault="003814D2" w:rsidP="003814D2">
      <w:pPr>
        <w:spacing w:after="120" w:line="480" w:lineRule="auto"/>
        <w:rPr>
          <w:rFonts w:ascii="Times New Roman" w:hAnsi="Times New Roman" w:cs="Times New Roman"/>
          <w:b/>
        </w:rPr>
      </w:pPr>
    </w:p>
    <w:p w14:paraId="793CAC0D" w14:textId="77777777" w:rsidR="003814D2" w:rsidRDefault="003814D2" w:rsidP="003814D2">
      <w:pPr>
        <w:spacing w:after="120" w:line="480" w:lineRule="auto"/>
        <w:rPr>
          <w:rFonts w:ascii="Times New Roman" w:hAnsi="Times New Roman" w:cs="Times New Roman"/>
          <w:b/>
        </w:rPr>
      </w:pPr>
    </w:p>
    <w:p w14:paraId="27A16B41" w14:textId="77777777" w:rsidR="003814D2" w:rsidRDefault="003814D2" w:rsidP="003814D2">
      <w:pPr>
        <w:spacing w:after="120" w:line="480" w:lineRule="auto"/>
        <w:rPr>
          <w:rFonts w:ascii="Times New Roman" w:hAnsi="Times New Roman" w:cs="Times New Roman"/>
          <w:b/>
        </w:rPr>
      </w:pPr>
    </w:p>
    <w:p w14:paraId="769C7241" w14:textId="77777777" w:rsidR="003814D2" w:rsidRDefault="003814D2" w:rsidP="003814D2">
      <w:pPr>
        <w:spacing w:after="120" w:line="480" w:lineRule="auto"/>
        <w:rPr>
          <w:rFonts w:ascii="Times New Roman" w:hAnsi="Times New Roman" w:cs="Times New Roman"/>
          <w:b/>
        </w:rPr>
      </w:pPr>
    </w:p>
    <w:p w14:paraId="35957949" w14:textId="77777777" w:rsidR="003814D2" w:rsidRDefault="003814D2" w:rsidP="00A21C48">
      <w:pPr>
        <w:pStyle w:val="Heading1"/>
      </w:pPr>
      <w:r>
        <w:t>Reference</w:t>
      </w:r>
    </w:p>
    <w:p w14:paraId="425AAD9A" w14:textId="77777777" w:rsidR="003814D2" w:rsidRPr="003A7A89" w:rsidRDefault="003814D2" w:rsidP="003814D2">
      <w:pPr>
        <w:pStyle w:val="Reference"/>
      </w:pPr>
      <w:proofErr w:type="gramStart"/>
      <w:r w:rsidRPr="007214A3">
        <w:t>Squire, K.</w:t>
      </w:r>
      <w:proofErr w:type="gramEnd"/>
      <w:r w:rsidRPr="007214A3">
        <w:t xml:space="preserve">  </w:t>
      </w:r>
      <w:r>
        <w:t>(</w:t>
      </w:r>
      <w:r w:rsidRPr="007214A3">
        <w:t xml:space="preserve">2005). </w:t>
      </w:r>
      <w:r w:rsidRPr="004C4058">
        <w:t xml:space="preserve">Changing the Game: What Happens When Video Games Enter the Classroom? </w:t>
      </w:r>
      <w:proofErr w:type="gramStart"/>
      <w:r w:rsidRPr="004C4058">
        <w:rPr>
          <w:i/>
        </w:rPr>
        <w:t>Journal of Online Education</w:t>
      </w:r>
      <w:r>
        <w:t>, 1(6).</w:t>
      </w:r>
      <w:proofErr w:type="gramEnd"/>
      <w:r>
        <w:t xml:space="preserve"> Retrieved from </w:t>
      </w:r>
      <w:r w:rsidRPr="003A7A89">
        <w:t>http://website.education.wisc.edu/kdsquire/tenure-files/manuscripts/26-innovate.pdf</w:t>
      </w:r>
    </w:p>
    <w:p w14:paraId="2BC2BCBF" w14:textId="77777777" w:rsidR="003814D2" w:rsidRDefault="003814D2" w:rsidP="003814D2">
      <w:pPr>
        <w:spacing w:after="120" w:line="480" w:lineRule="auto"/>
        <w:rPr>
          <w:rFonts w:ascii="Times New Roman" w:hAnsi="Times New Roman" w:cs="Times New Roman"/>
          <w:b/>
        </w:rPr>
      </w:pPr>
      <w:r w:rsidRPr="00A00D14">
        <w:rPr>
          <w:rFonts w:ascii="Times New Roman" w:hAnsi="Times New Roman" w:cs="Times New Roman"/>
          <w:b/>
        </w:rPr>
        <w:t xml:space="preserve">Abstract </w:t>
      </w:r>
    </w:p>
    <w:p w14:paraId="68CFB005" w14:textId="77777777" w:rsidR="003814D2" w:rsidRPr="00C6584D" w:rsidRDefault="003814D2" w:rsidP="003814D2">
      <w:pPr>
        <w:widowControl w:val="0"/>
        <w:autoSpaceDE w:val="0"/>
        <w:autoSpaceDN w:val="0"/>
        <w:adjustRightInd w:val="0"/>
        <w:spacing w:after="240" w:line="480" w:lineRule="auto"/>
        <w:rPr>
          <w:rFonts w:ascii="Times New Roman" w:hAnsi="Times New Roman" w:cs="Times New Roman"/>
        </w:rPr>
      </w:pPr>
      <w:r w:rsidRPr="00C6584D">
        <w:rPr>
          <w:rFonts w:ascii="Times New Roman" w:hAnsi="Times New Roman" w:cs="Times New Roman"/>
        </w:rPr>
        <w:t>Over the past few years, games have gone from social pariahs to the darlings of the media, technology, and now educational industries. E-learning educators in particular stand to learn a lot about building next-generation learning environments from games (</w:t>
      </w:r>
      <w:proofErr w:type="spellStart"/>
      <w:r w:rsidRPr="00C6584D">
        <w:rPr>
          <w:rFonts w:ascii="Times New Roman" w:hAnsi="Times New Roman" w:cs="Times New Roman"/>
        </w:rPr>
        <w:t>Dalesio</w:t>
      </w:r>
      <w:proofErr w:type="spellEnd"/>
      <w:r w:rsidRPr="00C6584D">
        <w:rPr>
          <w:rFonts w:ascii="Times New Roman" w:hAnsi="Times New Roman" w:cs="Times New Roman"/>
        </w:rPr>
        <w:t xml:space="preserve"> 2004). While online courses are usually little more than "online course notes," games offer entire worlds to explore. While educators wonder if it is possible to create good online learning communities, game designers create virtual societies with their own cultures, languages, political systems, and economies (</w:t>
      </w:r>
      <w:proofErr w:type="spellStart"/>
      <w:r w:rsidRPr="00C6584D">
        <w:rPr>
          <w:rFonts w:ascii="Times New Roman" w:hAnsi="Times New Roman" w:cs="Times New Roman"/>
        </w:rPr>
        <w:t>Kolbert</w:t>
      </w:r>
      <w:proofErr w:type="spellEnd"/>
      <w:r w:rsidRPr="00C6584D">
        <w:rPr>
          <w:rFonts w:ascii="Times New Roman" w:hAnsi="Times New Roman" w:cs="Times New Roman"/>
        </w:rPr>
        <w:t xml:space="preserve"> 2001; Steinkuehler, forthcoming). While completion rates for online courses barely reach 50%, gamers spend hundreds of hours mastering games, writing lengthy texts, and even setting up their own virtual "universities" to teach others to play games (Squire, forthcoming). In short, while </w:t>
      </w:r>
      <w:proofErr w:type="gramStart"/>
      <w:r w:rsidRPr="00C6584D">
        <w:rPr>
          <w:rFonts w:ascii="Times New Roman" w:hAnsi="Times New Roman" w:cs="Times New Roman"/>
        </w:rPr>
        <w:t>e-learning</w:t>
      </w:r>
      <w:proofErr w:type="gramEnd"/>
      <w:r w:rsidRPr="00C6584D">
        <w:rPr>
          <w:rFonts w:ascii="Times New Roman" w:hAnsi="Times New Roman" w:cs="Times New Roman"/>
        </w:rPr>
        <w:t xml:space="preserve"> has a reputation for being dull and ineffective, games have developed a reputation for being fun, engaging, and immersive, requiring deep thinking and complex problem solving (Gee 2003).</w:t>
      </w:r>
    </w:p>
    <w:p w14:paraId="02A09858" w14:textId="77777777" w:rsidR="003814D2" w:rsidRPr="00C6584D" w:rsidRDefault="003814D2" w:rsidP="003814D2">
      <w:pPr>
        <w:widowControl w:val="0"/>
        <w:autoSpaceDE w:val="0"/>
        <w:autoSpaceDN w:val="0"/>
        <w:adjustRightInd w:val="0"/>
        <w:spacing w:after="240" w:line="480" w:lineRule="auto"/>
        <w:rPr>
          <w:rFonts w:ascii="Times New Roman" w:hAnsi="Times New Roman" w:cs="Times New Roman"/>
        </w:rPr>
      </w:pPr>
      <w:r w:rsidRPr="00C6584D">
        <w:rPr>
          <w:rFonts w:ascii="Times New Roman" w:hAnsi="Times New Roman" w:cs="Times New Roman"/>
        </w:rPr>
        <w:t xml:space="preserve">Given emerging research on how video games and associated pedagogies work in designed settings (Shaffer 2005), it seems the important question is not whether educators </w:t>
      </w:r>
      <w:r w:rsidRPr="00C6584D">
        <w:rPr>
          <w:rFonts w:ascii="Times New Roman" w:hAnsi="Times New Roman" w:cs="Times New Roman"/>
          <w:i/>
          <w:iCs/>
        </w:rPr>
        <w:t xml:space="preserve">can </w:t>
      </w:r>
      <w:r w:rsidRPr="00C6584D">
        <w:rPr>
          <w:rFonts w:ascii="Times New Roman" w:hAnsi="Times New Roman" w:cs="Times New Roman"/>
        </w:rPr>
        <w:t xml:space="preserve">use games to support learning, but </w:t>
      </w:r>
      <w:r w:rsidRPr="00C6584D">
        <w:rPr>
          <w:rFonts w:ascii="Times New Roman" w:hAnsi="Times New Roman" w:cs="Times New Roman"/>
          <w:i/>
          <w:iCs/>
        </w:rPr>
        <w:t xml:space="preserve">how </w:t>
      </w:r>
      <w:r w:rsidRPr="00C6584D">
        <w:rPr>
          <w:rFonts w:ascii="Times New Roman" w:hAnsi="Times New Roman" w:cs="Times New Roman"/>
        </w:rPr>
        <w:t>we can use games most effectively as educational tools. The explosion of research initiatives, conferences, books, and software focused on educational games suggests that computer and video games will have some part in education, just as all media before them have been used for learning. However, the history of educational technology also suggests that educators will abandon media that do not fit the social organization of schooling (Cuban 1986).</w:t>
      </w:r>
    </w:p>
    <w:p w14:paraId="66012A5A" w14:textId="77777777" w:rsidR="003814D2" w:rsidRPr="00C6584D" w:rsidRDefault="003814D2" w:rsidP="003814D2">
      <w:pPr>
        <w:widowControl w:val="0"/>
        <w:autoSpaceDE w:val="0"/>
        <w:autoSpaceDN w:val="0"/>
        <w:adjustRightInd w:val="0"/>
        <w:spacing w:after="240" w:line="480" w:lineRule="auto"/>
        <w:rPr>
          <w:rFonts w:ascii="Times New Roman" w:hAnsi="Times New Roman" w:cs="Times New Roman"/>
        </w:rPr>
      </w:pPr>
      <w:r w:rsidRPr="00C6584D">
        <w:rPr>
          <w:rFonts w:ascii="Times New Roman" w:hAnsi="Times New Roman" w:cs="Times New Roman"/>
        </w:rPr>
        <w:t xml:space="preserve">Over the past two years, I have studied educational uses of </w:t>
      </w:r>
      <w:r w:rsidRPr="00C6584D">
        <w:rPr>
          <w:rFonts w:ascii="Times New Roman" w:hAnsi="Times New Roman" w:cs="Times New Roman"/>
          <w:i/>
          <w:iCs/>
        </w:rPr>
        <w:t>Civilization III</w:t>
      </w:r>
      <w:r w:rsidRPr="00C6584D">
        <w:rPr>
          <w:rFonts w:ascii="Times New Roman" w:hAnsi="Times New Roman" w:cs="Times New Roman"/>
        </w:rPr>
        <w:t>, a historical simulation game that has sold many millions of copies, depicted in Figure 1 (Squire 2004). This initiative highlighted a number of important considerations for educators interested in introducing games into the classroom—with respect to selecting appropriate game experiences as well as to evaluating the context in which games might contribute to learning. If, as this study suggests, games do indeed embody significant learning principles, our challenge as educators is to build better game-based pedagogical theories while reciprocally investigating our assumptions about the social organization of schooling.</w:t>
      </w:r>
    </w:p>
    <w:p w14:paraId="55C2BC5A" w14:textId="77777777" w:rsidR="003814D2" w:rsidRDefault="003814D2" w:rsidP="003814D2">
      <w:pPr>
        <w:spacing w:after="120" w:line="480" w:lineRule="auto"/>
        <w:rPr>
          <w:rFonts w:ascii="Times New Roman" w:hAnsi="Times New Roman" w:cs="Times New Roman"/>
          <w:b/>
        </w:rPr>
      </w:pPr>
      <w:r w:rsidRPr="0092178E">
        <w:rPr>
          <w:rFonts w:ascii="Times New Roman" w:hAnsi="Times New Roman" w:cs="Times New Roman"/>
          <w:b/>
        </w:rPr>
        <w:t>Annotation</w:t>
      </w:r>
    </w:p>
    <w:p w14:paraId="2AC0AAA1" w14:textId="77777777" w:rsidR="003814D2" w:rsidRPr="00C358D3" w:rsidRDefault="003814D2" w:rsidP="003814D2">
      <w:pPr>
        <w:spacing w:after="120" w:line="480" w:lineRule="auto"/>
        <w:rPr>
          <w:rFonts w:ascii="Times New Roman" w:hAnsi="Times New Roman" w:cs="Times New Roman"/>
        </w:rPr>
      </w:pPr>
      <w:r w:rsidRPr="00C358D3">
        <w:rPr>
          <w:rFonts w:ascii="Times New Roman" w:hAnsi="Times New Roman" w:cs="Times New Roman"/>
        </w:rPr>
        <w:t>This paper</w:t>
      </w:r>
      <w:r>
        <w:rPr>
          <w:rFonts w:ascii="Times New Roman" w:hAnsi="Times New Roman" w:cs="Times New Roman"/>
        </w:rPr>
        <w:t xml:space="preserve"> presents how video game helps to achieve student learning about history. The approach was evaluated in an empirical study, comparing skill level before and after. The strength of this approach is that in </w:t>
      </w:r>
      <w:proofErr w:type="gramStart"/>
      <w:r>
        <w:rPr>
          <w:rFonts w:ascii="Times New Roman" w:hAnsi="Times New Roman" w:cs="Times New Roman"/>
        </w:rPr>
        <w:t>an</w:t>
      </w:r>
      <w:proofErr w:type="gramEnd"/>
      <w:r>
        <w:rPr>
          <w:rFonts w:ascii="Times New Roman" w:hAnsi="Times New Roman" w:cs="Times New Roman"/>
        </w:rPr>
        <w:t xml:space="preserve"> subject that students often find challenging, like history, video games create intrinsic motivation through control, challenge, curiosity.  On the negative side, packing 6000 years of history into one game can be overwhelming and confusing for students. While my own research is not going to be in the same subject area, I feel that the specific approach of increasing motivation is particularly relevant because both history and language learning are subject that are often considered hard to get excited about by students. </w:t>
      </w:r>
    </w:p>
    <w:p w14:paraId="3C5EA57A" w14:textId="77777777" w:rsidR="003814D2" w:rsidRDefault="003814D2" w:rsidP="003814D2">
      <w:pPr>
        <w:spacing w:after="120" w:line="480" w:lineRule="auto"/>
        <w:rPr>
          <w:rFonts w:ascii="Times New Roman" w:hAnsi="Times New Roman" w:cs="Times New Roman"/>
          <w:b/>
        </w:rPr>
      </w:pPr>
      <w:r w:rsidRPr="0092178E">
        <w:rPr>
          <w:rFonts w:ascii="Times New Roman" w:hAnsi="Times New Roman" w:cs="Times New Roman"/>
          <w:b/>
        </w:rPr>
        <w:t xml:space="preserve"> </w:t>
      </w:r>
    </w:p>
    <w:p w14:paraId="15FEFBA2" w14:textId="77777777" w:rsidR="003814D2" w:rsidRPr="005154BE" w:rsidRDefault="003814D2" w:rsidP="003814D2">
      <w:pPr>
        <w:spacing w:after="120" w:line="480" w:lineRule="auto"/>
        <w:rPr>
          <w:rFonts w:ascii="Times New Roman" w:hAnsi="Times New Roman" w:cs="Times New Roman"/>
        </w:rPr>
      </w:pPr>
    </w:p>
    <w:p w14:paraId="7208462C" w14:textId="77777777" w:rsidR="003814D2" w:rsidRPr="005154BE" w:rsidRDefault="003814D2" w:rsidP="003814D2">
      <w:pPr>
        <w:tabs>
          <w:tab w:val="left" w:pos="5220"/>
        </w:tabs>
        <w:spacing w:after="120" w:line="480" w:lineRule="auto"/>
        <w:rPr>
          <w:rFonts w:ascii="Times New Roman" w:hAnsi="Times New Roman" w:cs="Times New Roman"/>
        </w:rPr>
      </w:pPr>
      <w:r w:rsidRPr="005154BE">
        <w:rPr>
          <w:rFonts w:ascii="Times New Roman" w:hAnsi="Times New Roman" w:cs="Times New Roman"/>
        </w:rPr>
        <w:tab/>
      </w:r>
    </w:p>
    <w:p w14:paraId="0280856C" w14:textId="77777777" w:rsidR="00D01E8E" w:rsidRPr="00C471B0" w:rsidRDefault="00D01E8E" w:rsidP="00D01E8E">
      <w:pPr>
        <w:widowControl w:val="0"/>
        <w:autoSpaceDE w:val="0"/>
        <w:autoSpaceDN w:val="0"/>
        <w:adjustRightInd w:val="0"/>
        <w:spacing w:after="240"/>
        <w:rPr>
          <w:rFonts w:ascii="Times New Roman" w:hAnsi="Times New Roman" w:cs="Times New Roman"/>
        </w:rPr>
      </w:pPr>
    </w:p>
    <w:p w14:paraId="3DF63783" w14:textId="77777777" w:rsidR="0002179D" w:rsidRPr="00C471B0" w:rsidRDefault="0002179D" w:rsidP="0002179D">
      <w:pPr>
        <w:widowControl w:val="0"/>
        <w:autoSpaceDE w:val="0"/>
        <w:autoSpaceDN w:val="0"/>
        <w:adjustRightInd w:val="0"/>
        <w:spacing w:after="240"/>
        <w:rPr>
          <w:rFonts w:ascii="Times New Roman" w:hAnsi="Times New Roman" w:cs="Times New Roman"/>
        </w:rPr>
      </w:pPr>
    </w:p>
    <w:p w14:paraId="14665EDE" w14:textId="77777777" w:rsidR="00235E47" w:rsidRPr="00C471B0" w:rsidRDefault="00235E47" w:rsidP="0096264C">
      <w:pPr>
        <w:widowControl w:val="0"/>
        <w:autoSpaceDE w:val="0"/>
        <w:autoSpaceDN w:val="0"/>
        <w:adjustRightInd w:val="0"/>
        <w:spacing w:after="240"/>
        <w:rPr>
          <w:rFonts w:ascii="Times New Roman" w:hAnsi="Times New Roman" w:cs="Times New Roman"/>
        </w:rPr>
      </w:pPr>
    </w:p>
    <w:p w14:paraId="7D8719F3" w14:textId="77777777" w:rsidR="0096264C" w:rsidRPr="00C471B0" w:rsidRDefault="0096264C" w:rsidP="00D25A74">
      <w:pPr>
        <w:widowControl w:val="0"/>
        <w:autoSpaceDE w:val="0"/>
        <w:autoSpaceDN w:val="0"/>
        <w:adjustRightInd w:val="0"/>
        <w:spacing w:after="240"/>
        <w:rPr>
          <w:rFonts w:ascii="Times New Roman" w:hAnsi="Times New Roman" w:cs="Times New Roman"/>
        </w:rPr>
      </w:pPr>
    </w:p>
    <w:p w14:paraId="6D156A97" w14:textId="77777777" w:rsidR="00D25A74" w:rsidRPr="00C471B0" w:rsidRDefault="00D25A74" w:rsidP="00D25A74">
      <w:pPr>
        <w:widowControl w:val="0"/>
        <w:autoSpaceDE w:val="0"/>
        <w:autoSpaceDN w:val="0"/>
        <w:adjustRightInd w:val="0"/>
        <w:spacing w:after="240"/>
        <w:rPr>
          <w:rFonts w:ascii="Times New Roman" w:hAnsi="Times New Roman" w:cs="Times New Roman"/>
        </w:rPr>
      </w:pPr>
    </w:p>
    <w:p w14:paraId="524AC4F4" w14:textId="1972B795" w:rsidR="00D25A74" w:rsidRPr="00C471B0" w:rsidRDefault="00D25A74" w:rsidP="00DE149C">
      <w:pPr>
        <w:widowControl w:val="0"/>
        <w:autoSpaceDE w:val="0"/>
        <w:autoSpaceDN w:val="0"/>
        <w:adjustRightInd w:val="0"/>
        <w:spacing w:after="240"/>
        <w:rPr>
          <w:rFonts w:ascii="Times New Roman" w:hAnsi="Times New Roman" w:cs="Times New Roman"/>
        </w:rPr>
      </w:pPr>
    </w:p>
    <w:p w14:paraId="55932A23" w14:textId="77777777" w:rsidR="00DE149C" w:rsidRPr="00C471B0" w:rsidRDefault="00DE149C" w:rsidP="0002179D">
      <w:pPr>
        <w:widowControl w:val="0"/>
        <w:autoSpaceDE w:val="0"/>
        <w:autoSpaceDN w:val="0"/>
        <w:adjustRightInd w:val="0"/>
        <w:spacing w:after="240"/>
        <w:rPr>
          <w:rFonts w:ascii="Times New Roman" w:hAnsi="Times New Roman" w:cs="Times New Roman"/>
        </w:rPr>
      </w:pPr>
    </w:p>
    <w:p w14:paraId="23808F2F" w14:textId="77777777" w:rsidR="0002179D" w:rsidRPr="00C471B0" w:rsidRDefault="0002179D">
      <w:pPr>
        <w:rPr>
          <w:rFonts w:ascii="Times New Roman" w:hAnsi="Times New Roman" w:cs="Times New Roman"/>
        </w:rPr>
      </w:pPr>
    </w:p>
    <w:sectPr w:rsidR="0002179D" w:rsidRPr="00C471B0" w:rsidSect="00D25A7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F9"/>
    <w:rsid w:val="0002179D"/>
    <w:rsid w:val="000622F0"/>
    <w:rsid w:val="000E769F"/>
    <w:rsid w:val="000F7D2B"/>
    <w:rsid w:val="0012735A"/>
    <w:rsid w:val="00133793"/>
    <w:rsid w:val="00190CB4"/>
    <w:rsid w:val="001B21C7"/>
    <w:rsid w:val="001B4C34"/>
    <w:rsid w:val="001C4208"/>
    <w:rsid w:val="00201885"/>
    <w:rsid w:val="00202B6B"/>
    <w:rsid w:val="00225AEA"/>
    <w:rsid w:val="00235E47"/>
    <w:rsid w:val="002419CC"/>
    <w:rsid w:val="00271BFA"/>
    <w:rsid w:val="002A6734"/>
    <w:rsid w:val="002C2778"/>
    <w:rsid w:val="002E5294"/>
    <w:rsid w:val="00313F49"/>
    <w:rsid w:val="003278CF"/>
    <w:rsid w:val="00351DBF"/>
    <w:rsid w:val="00360CF3"/>
    <w:rsid w:val="003814D2"/>
    <w:rsid w:val="0038545A"/>
    <w:rsid w:val="003D410F"/>
    <w:rsid w:val="003E7AC8"/>
    <w:rsid w:val="003E7DBF"/>
    <w:rsid w:val="003F0EEB"/>
    <w:rsid w:val="0042791F"/>
    <w:rsid w:val="0044246B"/>
    <w:rsid w:val="0046391F"/>
    <w:rsid w:val="0046461B"/>
    <w:rsid w:val="00476100"/>
    <w:rsid w:val="0049195D"/>
    <w:rsid w:val="00495B0E"/>
    <w:rsid w:val="004A0681"/>
    <w:rsid w:val="004A2E48"/>
    <w:rsid w:val="004E49F9"/>
    <w:rsid w:val="004E59D8"/>
    <w:rsid w:val="005059E2"/>
    <w:rsid w:val="0052096F"/>
    <w:rsid w:val="0054499A"/>
    <w:rsid w:val="005D501D"/>
    <w:rsid w:val="005E6294"/>
    <w:rsid w:val="00603BBF"/>
    <w:rsid w:val="00633845"/>
    <w:rsid w:val="006844C3"/>
    <w:rsid w:val="006935B5"/>
    <w:rsid w:val="006B5086"/>
    <w:rsid w:val="006B7CB7"/>
    <w:rsid w:val="007237A7"/>
    <w:rsid w:val="0072452F"/>
    <w:rsid w:val="00726AD9"/>
    <w:rsid w:val="007441D1"/>
    <w:rsid w:val="00767BB0"/>
    <w:rsid w:val="00775237"/>
    <w:rsid w:val="00794FD4"/>
    <w:rsid w:val="007954A0"/>
    <w:rsid w:val="007C4AA7"/>
    <w:rsid w:val="007D11AA"/>
    <w:rsid w:val="007D557F"/>
    <w:rsid w:val="007E6E39"/>
    <w:rsid w:val="007F1BB8"/>
    <w:rsid w:val="007F358A"/>
    <w:rsid w:val="00801AC0"/>
    <w:rsid w:val="00846EBF"/>
    <w:rsid w:val="00857E5E"/>
    <w:rsid w:val="00864D77"/>
    <w:rsid w:val="0088733C"/>
    <w:rsid w:val="008A568E"/>
    <w:rsid w:val="008C2AC9"/>
    <w:rsid w:val="008F2232"/>
    <w:rsid w:val="009063A6"/>
    <w:rsid w:val="00923432"/>
    <w:rsid w:val="00925FC4"/>
    <w:rsid w:val="00932AEB"/>
    <w:rsid w:val="00941702"/>
    <w:rsid w:val="0096242C"/>
    <w:rsid w:val="0096264C"/>
    <w:rsid w:val="009759D9"/>
    <w:rsid w:val="00986574"/>
    <w:rsid w:val="00987197"/>
    <w:rsid w:val="009B0684"/>
    <w:rsid w:val="009B525D"/>
    <w:rsid w:val="009C4BF2"/>
    <w:rsid w:val="009D0736"/>
    <w:rsid w:val="009D730B"/>
    <w:rsid w:val="009E71BD"/>
    <w:rsid w:val="009E7E10"/>
    <w:rsid w:val="009F0D62"/>
    <w:rsid w:val="009F2F70"/>
    <w:rsid w:val="00A21C48"/>
    <w:rsid w:val="00A538EB"/>
    <w:rsid w:val="00AA21A1"/>
    <w:rsid w:val="00AF52EA"/>
    <w:rsid w:val="00AF6C31"/>
    <w:rsid w:val="00B2046D"/>
    <w:rsid w:val="00B34001"/>
    <w:rsid w:val="00B36EE9"/>
    <w:rsid w:val="00B50CA6"/>
    <w:rsid w:val="00B910FA"/>
    <w:rsid w:val="00B931E6"/>
    <w:rsid w:val="00BB2458"/>
    <w:rsid w:val="00BB4B59"/>
    <w:rsid w:val="00BF09CA"/>
    <w:rsid w:val="00C1589C"/>
    <w:rsid w:val="00C31A74"/>
    <w:rsid w:val="00C471B0"/>
    <w:rsid w:val="00C47D99"/>
    <w:rsid w:val="00C678BF"/>
    <w:rsid w:val="00C77C14"/>
    <w:rsid w:val="00CC3346"/>
    <w:rsid w:val="00CF5543"/>
    <w:rsid w:val="00D00211"/>
    <w:rsid w:val="00D01BA2"/>
    <w:rsid w:val="00D01E8E"/>
    <w:rsid w:val="00D25A74"/>
    <w:rsid w:val="00D51F77"/>
    <w:rsid w:val="00DC430A"/>
    <w:rsid w:val="00DE149C"/>
    <w:rsid w:val="00E20ACC"/>
    <w:rsid w:val="00E30919"/>
    <w:rsid w:val="00E311E0"/>
    <w:rsid w:val="00E5143A"/>
    <w:rsid w:val="00E54963"/>
    <w:rsid w:val="00E662B8"/>
    <w:rsid w:val="00E90C33"/>
    <w:rsid w:val="00EA7BEF"/>
    <w:rsid w:val="00EB142B"/>
    <w:rsid w:val="00EE67EF"/>
    <w:rsid w:val="00F12368"/>
    <w:rsid w:val="00F4394C"/>
    <w:rsid w:val="00F443DC"/>
    <w:rsid w:val="00F54DC8"/>
    <w:rsid w:val="00F83FCA"/>
    <w:rsid w:val="00FA26B5"/>
    <w:rsid w:val="00FA3672"/>
    <w:rsid w:val="00FA5821"/>
    <w:rsid w:val="00FD40C3"/>
    <w:rsid w:val="00FF2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774D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C678BF"/>
    <w:pPr>
      <w:keepNext/>
      <w:keepLines/>
      <w:spacing w:line="480" w:lineRule="auto"/>
      <w:jc w:val="center"/>
      <w:outlineLvl w:val="0"/>
    </w:pPr>
    <w:rPr>
      <w:rFonts w:ascii="Times New Roman" w:eastAsiaTheme="maj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49F9"/>
    <w:rPr>
      <w:rFonts w:ascii="Lucida Grande" w:hAnsi="Lucida Grande" w:cs="Lucida Grande"/>
      <w:sz w:val="18"/>
      <w:szCs w:val="18"/>
    </w:rPr>
  </w:style>
  <w:style w:type="paragraph" w:customStyle="1" w:styleId="Reference">
    <w:name w:val="Reference"/>
    <w:qFormat/>
    <w:rsid w:val="003E7DBF"/>
    <w:pPr>
      <w:widowControl w:val="0"/>
      <w:autoSpaceDE w:val="0"/>
      <w:autoSpaceDN w:val="0"/>
      <w:adjustRightInd w:val="0"/>
      <w:spacing w:line="480" w:lineRule="auto"/>
      <w:ind w:left="720" w:hanging="720"/>
    </w:pPr>
    <w:rPr>
      <w:rFonts w:ascii="Times New Roman" w:hAnsi="Times New Roman" w:cs="Times New Roman"/>
    </w:rPr>
  </w:style>
  <w:style w:type="character" w:customStyle="1" w:styleId="Heading1Char">
    <w:name w:val="Heading 1 Char"/>
    <w:basedOn w:val="DefaultParagraphFont"/>
    <w:link w:val="Heading1"/>
    <w:uiPriority w:val="9"/>
    <w:rsid w:val="00C678BF"/>
    <w:rPr>
      <w:rFonts w:ascii="Times New Roman" w:eastAsiaTheme="majorEastAsia" w:hAnsi="Times New Roman" w:cs="Times New Roman"/>
      <w:b/>
      <w:bCs/>
    </w:rPr>
  </w:style>
  <w:style w:type="character" w:styleId="Hyperlink">
    <w:name w:val="Hyperlink"/>
    <w:basedOn w:val="DefaultParagraphFont"/>
    <w:uiPriority w:val="99"/>
    <w:unhideWhenUsed/>
    <w:rsid w:val="008C2AC9"/>
    <w:rPr>
      <w:color w:val="0000FF" w:themeColor="hyperlink"/>
      <w:u w:val="single"/>
    </w:rPr>
  </w:style>
  <w:style w:type="character" w:styleId="Emphasis">
    <w:name w:val="Emphasis"/>
    <w:basedOn w:val="DefaultParagraphFont"/>
    <w:uiPriority w:val="20"/>
    <w:qFormat/>
    <w:rsid w:val="000F7D2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C678BF"/>
    <w:pPr>
      <w:keepNext/>
      <w:keepLines/>
      <w:spacing w:line="480" w:lineRule="auto"/>
      <w:jc w:val="center"/>
      <w:outlineLvl w:val="0"/>
    </w:pPr>
    <w:rPr>
      <w:rFonts w:ascii="Times New Roman" w:eastAsiaTheme="maj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49F9"/>
    <w:rPr>
      <w:rFonts w:ascii="Lucida Grande" w:hAnsi="Lucida Grande" w:cs="Lucida Grande"/>
      <w:sz w:val="18"/>
      <w:szCs w:val="18"/>
    </w:rPr>
  </w:style>
  <w:style w:type="paragraph" w:customStyle="1" w:styleId="Reference">
    <w:name w:val="Reference"/>
    <w:qFormat/>
    <w:rsid w:val="003E7DBF"/>
    <w:pPr>
      <w:widowControl w:val="0"/>
      <w:autoSpaceDE w:val="0"/>
      <w:autoSpaceDN w:val="0"/>
      <w:adjustRightInd w:val="0"/>
      <w:spacing w:line="480" w:lineRule="auto"/>
      <w:ind w:left="720" w:hanging="720"/>
    </w:pPr>
    <w:rPr>
      <w:rFonts w:ascii="Times New Roman" w:hAnsi="Times New Roman" w:cs="Times New Roman"/>
    </w:rPr>
  </w:style>
  <w:style w:type="character" w:customStyle="1" w:styleId="Heading1Char">
    <w:name w:val="Heading 1 Char"/>
    <w:basedOn w:val="DefaultParagraphFont"/>
    <w:link w:val="Heading1"/>
    <w:uiPriority w:val="9"/>
    <w:rsid w:val="00C678BF"/>
    <w:rPr>
      <w:rFonts w:ascii="Times New Roman" w:eastAsiaTheme="majorEastAsia" w:hAnsi="Times New Roman" w:cs="Times New Roman"/>
      <w:b/>
      <w:bCs/>
    </w:rPr>
  </w:style>
  <w:style w:type="character" w:styleId="Hyperlink">
    <w:name w:val="Hyperlink"/>
    <w:basedOn w:val="DefaultParagraphFont"/>
    <w:uiPriority w:val="99"/>
    <w:unhideWhenUsed/>
    <w:rsid w:val="008C2AC9"/>
    <w:rPr>
      <w:color w:val="0000FF" w:themeColor="hyperlink"/>
      <w:u w:val="single"/>
    </w:rPr>
  </w:style>
  <w:style w:type="character" w:styleId="Emphasis">
    <w:name w:val="Emphasis"/>
    <w:basedOn w:val="DefaultParagraphFont"/>
    <w:uiPriority w:val="20"/>
    <w:qFormat/>
    <w:rsid w:val="000F7D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87433">
      <w:bodyDiv w:val="1"/>
      <w:marLeft w:val="0"/>
      <w:marRight w:val="0"/>
      <w:marTop w:val="0"/>
      <w:marBottom w:val="0"/>
      <w:divBdr>
        <w:top w:val="none" w:sz="0" w:space="0" w:color="auto"/>
        <w:left w:val="none" w:sz="0" w:space="0" w:color="auto"/>
        <w:bottom w:val="none" w:sz="0" w:space="0" w:color="auto"/>
        <w:right w:val="none" w:sz="0" w:space="0" w:color="auto"/>
      </w:divBdr>
    </w:div>
    <w:div w:id="2012291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ink.aip.org/link/doi/10.1063/1.4789654" TargetMode="External"/><Relationship Id="rId7" Type="http://schemas.openxmlformats.org/officeDocument/2006/relationships/hyperlink" Target="http://jcmc.indiana.edu/vol11/issue4/hartmann.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DEE3-B9EA-AB44-8678-E5AB0EC0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5201</Words>
  <Characters>29651</Characters>
  <Application>Microsoft Macintosh Word</Application>
  <DocSecurity>0</DocSecurity>
  <Lines>247</Lines>
  <Paragraphs>69</Paragraphs>
  <ScaleCrop>false</ScaleCrop>
  <Company>Duquesne University</Company>
  <LinksUpToDate>false</LinksUpToDate>
  <CharactersWithSpaces>34783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Mugayitoglu</dc:creator>
  <cp:keywords/>
  <dc:description/>
  <cp:lastModifiedBy>Bekir Mugayitoglu</cp:lastModifiedBy>
  <cp:revision>39</cp:revision>
  <dcterms:created xsi:type="dcterms:W3CDTF">2013-05-25T21:16:00Z</dcterms:created>
  <dcterms:modified xsi:type="dcterms:W3CDTF">2014-09-14T01:23:00Z</dcterms:modified>
</cp:coreProperties>
</file>